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600" w:lineRule="exact"/>
        <w:jc w:val="center"/>
        <w:rPr>
          <w:rFonts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2</w:t>
      </w:r>
      <w:r>
        <w:rPr>
          <w:rFonts w:ascii="方正小标宋简体" w:hAnsi="Calibri" w:eastAsia="方正小标宋简体" w:cs="Times New Roman"/>
          <w:sz w:val="44"/>
          <w:szCs w:val="44"/>
        </w:rPr>
        <w:t>0</w:t>
      </w:r>
      <w:r>
        <w:rPr>
          <w:rFonts w:hint="eastAsia" w:ascii="方正小标宋简体" w:hAnsi="Calibri" w:eastAsia="方正小标宋简体" w:cs="Times New Roman"/>
          <w:sz w:val="44"/>
          <w:szCs w:val="44"/>
        </w:rPr>
        <w:t>20</w:t>
      </w:r>
      <w:r>
        <w:rPr>
          <w:rFonts w:ascii="方正小标宋简体" w:hAnsi="Calibri" w:eastAsia="方正小标宋简体" w:cs="Times New Roman"/>
          <w:sz w:val="44"/>
          <w:szCs w:val="44"/>
        </w:rPr>
        <w:t>年度</w:t>
      </w:r>
      <w:r>
        <w:rPr>
          <w:rFonts w:hint="eastAsia" w:ascii="方正小标宋简体" w:hAnsi="Calibri" w:eastAsia="方正小标宋简体" w:cs="Times New Roman"/>
          <w:sz w:val="44"/>
          <w:szCs w:val="44"/>
        </w:rPr>
        <w:t>长沙市望城区科技创新服务平台奖补项目表</w:t>
      </w:r>
    </w:p>
    <w:p>
      <w:pPr>
        <w:jc w:val="right"/>
        <w:rPr>
          <w:rFonts w:ascii="仿宋_GB2312" w:hAnsi="仿宋_GB2312" w:eastAsia="仿宋_GB2312" w:cs="仿宋_GB2312"/>
          <w:color w:val="000000"/>
          <w:kern w:val="0"/>
          <w:sz w:val="24"/>
          <w:szCs w:val="24"/>
          <w:lang w:bidi="ar"/>
        </w:rPr>
      </w:pPr>
      <w:r>
        <w:rPr>
          <w:rFonts w:hint="eastAsia" w:ascii="宋体" w:hAnsi="宋体" w:eastAsia="宋体" w:cs="宋体"/>
          <w:color w:val="000000"/>
          <w:kern w:val="0"/>
          <w:sz w:val="24"/>
          <w:szCs w:val="24"/>
        </w:rPr>
        <w:t xml:space="preserve">               </w:t>
      </w: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8"/>
          <w:szCs w:val="28"/>
          <w:lang w:bidi="ar"/>
        </w:rPr>
        <w:t xml:space="preserve">  </w:t>
      </w:r>
      <w:r>
        <w:rPr>
          <w:rFonts w:hint="eastAsia" w:ascii="宋体" w:hAnsi="宋体" w:eastAsia="宋体" w:cs="宋体"/>
          <w:color w:val="000000"/>
          <w:kern w:val="0"/>
          <w:sz w:val="24"/>
          <w:szCs w:val="24"/>
          <w:lang w:bidi="ar"/>
        </w:rPr>
        <w:t xml:space="preserve">  </w:t>
      </w:r>
      <w:r>
        <w:rPr>
          <w:rFonts w:hint="eastAsia" w:ascii="仿宋_GB2312" w:hAnsi="仿宋_GB2312" w:eastAsia="仿宋_GB2312" w:cs="仿宋_GB2312"/>
          <w:color w:val="000000"/>
          <w:kern w:val="0"/>
          <w:sz w:val="24"/>
          <w:szCs w:val="24"/>
          <w:lang w:bidi="ar"/>
        </w:rPr>
        <w:t>（单位：万元 ）</w:t>
      </w:r>
      <w:r>
        <w:rPr>
          <w:rFonts w:hint="eastAsia" w:ascii="宋体" w:hAnsi="宋体" w:eastAsia="宋体" w:cs="宋体"/>
          <w:color w:val="000000"/>
          <w:kern w:val="0"/>
          <w:sz w:val="24"/>
          <w:szCs w:val="24"/>
        </w:rPr>
        <w:t xml:space="preserve">                                                                    </w:t>
      </w:r>
      <w:r>
        <w:rPr>
          <w:rFonts w:hint="eastAsia" w:ascii="仿宋_GB2312" w:hAnsi="仿宋_GB2312" w:eastAsia="仿宋_GB2312" w:cs="仿宋_GB2312"/>
          <w:color w:val="000000"/>
          <w:kern w:val="0"/>
          <w:sz w:val="24"/>
          <w:szCs w:val="24"/>
        </w:rPr>
        <w:t xml:space="preserve">    </w:t>
      </w:r>
    </w:p>
    <w:tbl>
      <w:tblPr>
        <w:tblStyle w:val="2"/>
        <w:tblpPr w:leftFromText="180" w:rightFromText="180" w:vertAnchor="text" w:horzAnchor="page" w:tblpX="1465" w:tblpY="188"/>
        <w:tblOverlap w:val="never"/>
        <w:tblW w:w="143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3290"/>
        <w:gridCol w:w="4202"/>
        <w:gridCol w:w="2693"/>
        <w:gridCol w:w="1560"/>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72"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序号</w:t>
            </w:r>
          </w:p>
        </w:tc>
        <w:tc>
          <w:tcPr>
            <w:tcW w:w="3290"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项目名称</w:t>
            </w:r>
          </w:p>
        </w:tc>
        <w:tc>
          <w:tcPr>
            <w:tcW w:w="4202"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认定单位名称</w:t>
            </w:r>
          </w:p>
        </w:tc>
        <w:tc>
          <w:tcPr>
            <w:tcW w:w="2693"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认定文号</w:t>
            </w:r>
          </w:p>
        </w:tc>
        <w:tc>
          <w:tcPr>
            <w:tcW w:w="1560"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奖补金额</w:t>
            </w:r>
          </w:p>
        </w:tc>
        <w:tc>
          <w:tcPr>
            <w:tcW w:w="1733" w:type="dxa"/>
            <w:vAlign w:val="center"/>
          </w:tcPr>
          <w:p>
            <w:pPr>
              <w:jc w:val="center"/>
              <w:rPr>
                <w:rFonts w:ascii="黑体" w:hAnsi="黑体" w:eastAsia="黑体" w:cs="黑体"/>
                <w:bCs/>
                <w:sz w:val="24"/>
                <w:szCs w:val="24"/>
              </w:rPr>
            </w:pPr>
            <w:r>
              <w:rPr>
                <w:rFonts w:hint="eastAsia" w:ascii="黑体" w:hAnsi="黑体" w:eastAsia="黑体" w:cs="黑体"/>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72"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29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湖南中德科技孵化器</w:t>
            </w:r>
          </w:p>
        </w:tc>
        <w:tc>
          <w:tcPr>
            <w:tcW w:w="4202"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湖南中德科技孵化器有限公司</w:t>
            </w:r>
          </w:p>
        </w:tc>
        <w:tc>
          <w:tcPr>
            <w:tcW w:w="2693"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长科发[2020]27号</w:t>
            </w:r>
          </w:p>
        </w:tc>
        <w:tc>
          <w:tcPr>
            <w:tcW w:w="156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733" w:type="dxa"/>
            <w:vAlign w:val="center"/>
          </w:tcPr>
          <w:p>
            <w:pPr>
              <w:spacing w:line="600" w:lineRule="exact"/>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72"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29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谷山·芯谷众创空间</w:t>
            </w:r>
          </w:p>
        </w:tc>
        <w:tc>
          <w:tcPr>
            <w:tcW w:w="4202"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湖南天</w:t>
            </w:r>
            <w:r>
              <w:rPr>
                <w:rFonts w:hint="eastAsia" w:ascii="宋体" w:hAnsi="宋体" w:eastAsia="宋体" w:cs="宋体"/>
                <w:sz w:val="24"/>
                <w:szCs w:val="24"/>
              </w:rPr>
              <w:t>玥</w:t>
            </w:r>
            <w:r>
              <w:rPr>
                <w:rFonts w:hint="eastAsia" w:ascii="仿宋_GB2312" w:hAnsi="仿宋_GB2312" w:eastAsia="仿宋_GB2312" w:cs="仿宋_GB2312"/>
                <w:sz w:val="24"/>
                <w:szCs w:val="24"/>
              </w:rPr>
              <w:t>科技有限公司</w:t>
            </w:r>
          </w:p>
        </w:tc>
        <w:tc>
          <w:tcPr>
            <w:tcW w:w="2693"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长科发[2020]27号</w:t>
            </w:r>
          </w:p>
        </w:tc>
        <w:tc>
          <w:tcPr>
            <w:tcW w:w="156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733" w:type="dxa"/>
            <w:vAlign w:val="center"/>
          </w:tcPr>
          <w:p>
            <w:pPr>
              <w:spacing w:line="600" w:lineRule="exact"/>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72"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29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华信无忧众创空间</w:t>
            </w:r>
          </w:p>
        </w:tc>
        <w:tc>
          <w:tcPr>
            <w:tcW w:w="4202"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湖南大汉无忧智慧科技有限公司</w:t>
            </w:r>
          </w:p>
        </w:tc>
        <w:tc>
          <w:tcPr>
            <w:tcW w:w="2693"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长科发[2020]27号</w:t>
            </w:r>
          </w:p>
        </w:tc>
        <w:tc>
          <w:tcPr>
            <w:tcW w:w="1560" w:type="dxa"/>
            <w:vAlign w:val="center"/>
          </w:tcPr>
          <w:p>
            <w:pPr>
              <w:spacing w:line="6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733" w:type="dxa"/>
            <w:vAlign w:val="center"/>
          </w:tcPr>
          <w:p>
            <w:pPr>
              <w:spacing w:line="600" w:lineRule="exact"/>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exact"/>
        </w:trPr>
        <w:tc>
          <w:tcPr>
            <w:tcW w:w="872"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290"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长沙市战略金属新材料产业技术创新战略联盟</w:t>
            </w:r>
          </w:p>
        </w:tc>
        <w:tc>
          <w:tcPr>
            <w:tcW w:w="4202"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长沙市战略金属新材料产业技术创新战略联盟</w:t>
            </w:r>
          </w:p>
        </w:tc>
        <w:tc>
          <w:tcPr>
            <w:tcW w:w="2693"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长沙市科技局关于同意成立长沙市战略金属新材料产业技术创新战略联盟的审查意见</w:t>
            </w:r>
          </w:p>
        </w:tc>
        <w:tc>
          <w:tcPr>
            <w:tcW w:w="1560"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733"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分期补助，第二期补助15万元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exact"/>
        </w:trPr>
        <w:tc>
          <w:tcPr>
            <w:tcW w:w="11057" w:type="dxa"/>
            <w:gridSpan w:val="4"/>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金额合计</w:t>
            </w:r>
          </w:p>
        </w:tc>
        <w:tc>
          <w:tcPr>
            <w:tcW w:w="3293" w:type="dxa"/>
            <w:gridSpan w:val="2"/>
            <w:vAlign w:val="center"/>
          </w:tcPr>
          <w:p>
            <w:pPr>
              <w:jc w:val="center"/>
              <w:rPr>
                <w:rFonts w:ascii="仿宋_GB2312" w:hAnsi="仿宋_GB2312" w:eastAsia="仿宋_GB2312" w:cs="仿宋_GB2312"/>
                <w:b/>
                <w:sz w:val="24"/>
                <w:szCs w:val="24"/>
              </w:rPr>
            </w:pPr>
            <w:r>
              <w:rPr>
                <w:rFonts w:hint="eastAsia" w:ascii="仿宋_GB2312" w:hAnsi="仿宋_GB2312" w:eastAsia="仿宋_GB2312" w:cs="仿宋_GB2312"/>
                <w:b/>
                <w:sz w:val="28"/>
                <w:szCs w:val="24"/>
              </w:rPr>
              <w:t>60</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5D7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2020-11-26T06:49:19Z</dcterms:created>
  <dc:creator>Administrator</dc:creator>
  <cp:lastModifiedBy>57</cp:lastModifiedBy>
  <dcterms:modified xsi:type="dcterms:W3CDTF">2020-11-26T06:49:33Z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