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600" w:hanging="1600" w:hangingChars="500"/>
        <w:jc w:val="left"/>
        <w:rPr>
          <w:rFonts w:ascii="方正小标宋简体" w:eastAsia="方正小标宋简体"/>
          <w:sz w:val="36"/>
          <w:szCs w:val="36"/>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3</w:t>
      </w:r>
      <w:r>
        <w:rPr>
          <w:rFonts w:hint="eastAsia" w:ascii="黑体" w:hAnsi="黑体" w:eastAsia="黑体" w:cs="黑体"/>
          <w:b w:val="0"/>
          <w:bCs w:val="0"/>
          <w:sz w:val="32"/>
          <w:szCs w:val="32"/>
          <w:lang w:val="en-US" w:eastAsia="zh-CN"/>
        </w:rPr>
        <w:br w:type="textWrapping"/>
      </w:r>
      <w:r>
        <w:rPr>
          <w:rFonts w:hint="eastAsia" w:ascii="方正小标宋简体" w:eastAsia="方正小标宋简体"/>
          <w:sz w:val="36"/>
          <w:szCs w:val="36"/>
        </w:rPr>
        <w:t>建筑市场监管公共服务平台项目业绩信息表</w:t>
      </w:r>
    </w:p>
    <w:p>
      <w:pPr>
        <w:keepNext w:val="0"/>
        <w:keepLines w:val="0"/>
        <w:pageBreakBefore w:val="0"/>
        <w:widowControl w:val="0"/>
        <w:kinsoku/>
        <w:wordWrap/>
        <w:overflowPunct/>
        <w:topLinePunct w:val="0"/>
        <w:autoSpaceDE/>
        <w:autoSpaceDN/>
        <w:bidi w:val="0"/>
        <w:adjustRightInd/>
        <w:snapToGrid/>
        <w:spacing w:line="440" w:lineRule="exact"/>
        <w:ind w:left="279" w:leftChars="133"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项目名称：望城公安分局执法办案中心、公安刑事技术</w:t>
      </w:r>
    </w:p>
    <w:p>
      <w:pPr>
        <w:keepNext w:val="0"/>
        <w:keepLines w:val="0"/>
        <w:pageBreakBefore w:val="0"/>
        <w:widowControl w:val="0"/>
        <w:kinsoku/>
        <w:wordWrap/>
        <w:overflowPunct/>
        <w:topLinePunct w:val="0"/>
        <w:autoSpaceDE/>
        <w:autoSpaceDN/>
        <w:bidi w:val="0"/>
        <w:adjustRightInd/>
        <w:snapToGrid/>
        <w:spacing w:line="440" w:lineRule="exact"/>
        <w:ind w:left="279" w:leftChars="133" w:firstLine="0" w:firstLineChars="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和网络安全保卫业务用房</w:t>
      </w:r>
      <w:r>
        <w:rPr>
          <w:rFonts w:hint="eastAsia" w:ascii="仿宋_GB2312" w:hAnsi="仿宋_GB2312" w:eastAsia="仿宋_GB2312" w:cs="仿宋_GB2312"/>
          <w:sz w:val="24"/>
          <w:szCs w:val="24"/>
          <w:lang w:val="en-US" w:eastAsia="zh-CN"/>
        </w:rPr>
        <w:t xml:space="preserve">                      审核部门（公章）：                            </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rPr>
        <w:t>工程编号：430122202008060208</w:t>
      </w:r>
      <w:r>
        <w:rPr>
          <w:rFonts w:hint="eastAsia" w:ascii="仿宋_GB2312" w:hAnsi="仿宋_GB2312" w:eastAsia="仿宋_GB2312" w:cs="仿宋_GB2312"/>
          <w:sz w:val="24"/>
          <w:szCs w:val="24"/>
          <w:lang w:val="en-US" w:eastAsia="zh-CN"/>
        </w:rPr>
        <w:t xml:space="preserve">                           审核人（签字）：</w:t>
      </w:r>
    </w:p>
    <w:tbl>
      <w:tblPr>
        <w:tblStyle w:val="7"/>
        <w:tblpPr w:leftFromText="180" w:rightFromText="180" w:vertAnchor="text" w:horzAnchor="page" w:tblpX="1347" w:tblpY="157"/>
        <w:tblOverlap w:val="never"/>
        <w:tblW w:w="992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33"/>
        <w:gridCol w:w="1440"/>
        <w:gridCol w:w="990"/>
        <w:gridCol w:w="59"/>
        <w:gridCol w:w="1201"/>
        <w:gridCol w:w="1005"/>
        <w:gridCol w:w="1683"/>
        <w:gridCol w:w="806"/>
        <w:gridCol w:w="803"/>
        <w:gridCol w:w="22"/>
        <w:gridCol w:w="78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133" w:type="dxa"/>
            <w:vMerge w:val="restart"/>
            <w:vAlign w:val="center"/>
          </w:tcPr>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项目基本信息</w:t>
            </w:r>
          </w:p>
        </w:tc>
        <w:tc>
          <w:tcPr>
            <w:tcW w:w="1440" w:type="dxa"/>
            <w:vAlign w:val="center"/>
          </w:tcPr>
          <w:p>
            <w:pPr>
              <w:jc w:val="center"/>
              <w:rPr>
                <w:rFonts w:ascii="仿宋_GB2312" w:eastAsia="仿宋_GB2312"/>
                <w:szCs w:val="21"/>
              </w:rPr>
            </w:pPr>
            <w:r>
              <w:rPr>
                <w:rFonts w:hint="eastAsia" w:ascii="仿宋_GB2312" w:eastAsia="仿宋_GB2312"/>
                <w:szCs w:val="21"/>
              </w:rPr>
              <w:t>建设单位</w:t>
            </w:r>
          </w:p>
        </w:tc>
        <w:tc>
          <w:tcPr>
            <w:tcW w:w="3255" w:type="dxa"/>
            <w:gridSpan w:val="4"/>
            <w:vAlign w:val="center"/>
          </w:tcPr>
          <w:p>
            <w:pPr>
              <w:jc w:val="center"/>
              <w:rPr>
                <w:rFonts w:ascii="仿宋_GB2312" w:eastAsia="仿宋_GB2312"/>
                <w:szCs w:val="21"/>
              </w:rPr>
            </w:pPr>
            <w:r>
              <w:rPr>
                <w:rFonts w:hint="eastAsia" w:ascii="仿宋_GB2312" w:eastAsia="仿宋_GB2312"/>
                <w:szCs w:val="21"/>
              </w:rPr>
              <w:t>长沙市望城区重点建设项目事务中心</w:t>
            </w:r>
          </w:p>
        </w:tc>
        <w:tc>
          <w:tcPr>
            <w:tcW w:w="1683" w:type="dxa"/>
            <w:vAlign w:val="center"/>
          </w:tcPr>
          <w:p>
            <w:pPr>
              <w:jc w:val="center"/>
              <w:rPr>
                <w:rFonts w:ascii="仿宋_GB2312" w:eastAsia="仿宋_GB2312"/>
                <w:szCs w:val="21"/>
              </w:rPr>
            </w:pPr>
            <w:r>
              <w:rPr>
                <w:rFonts w:hint="eastAsia" w:ascii="仿宋_GB2312" w:eastAsia="仿宋_GB2312"/>
                <w:szCs w:val="21"/>
              </w:rPr>
              <w:t>企业信用代码</w:t>
            </w:r>
          </w:p>
        </w:tc>
        <w:tc>
          <w:tcPr>
            <w:tcW w:w="2412" w:type="dxa"/>
            <w:gridSpan w:val="4"/>
            <w:vAlign w:val="center"/>
          </w:tcPr>
          <w:p>
            <w:pPr>
              <w:jc w:val="center"/>
              <w:rPr>
                <w:rFonts w:ascii="仿宋_GB2312" w:eastAsia="仿宋_GB2312"/>
                <w:szCs w:val="21"/>
              </w:rPr>
            </w:pPr>
            <w:r>
              <w:rPr>
                <w:rFonts w:hint="eastAsia" w:ascii="仿宋_GB2312" w:eastAsia="仿宋_GB2312"/>
                <w:szCs w:val="21"/>
              </w:rPr>
              <w:t>12430122</w:t>
            </w:r>
            <w:r>
              <w:rPr>
                <w:rFonts w:hint="eastAsia" w:ascii="仿宋_GB2312" w:eastAsia="仿宋_GB2312"/>
                <w:color w:val="auto"/>
                <w:szCs w:val="21"/>
                <w:lang w:val="en-US" w:eastAsia="zh-CN"/>
              </w:rPr>
              <w:t>******</w:t>
            </w:r>
            <w:r>
              <w:rPr>
                <w:rFonts w:hint="eastAsia" w:ascii="仿宋_GB2312" w:eastAsia="仿宋_GB2312"/>
                <w:szCs w:val="21"/>
              </w:rPr>
              <w:t>482E</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eastAsia="仿宋_GB2312"/>
                <w:szCs w:val="21"/>
              </w:rPr>
              <w:t>具体地点</w:t>
            </w:r>
          </w:p>
        </w:tc>
        <w:tc>
          <w:tcPr>
            <w:tcW w:w="7350" w:type="dxa"/>
            <w:gridSpan w:val="9"/>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长沙市望城区高塘岭街道望城大道与旺旺路交叉口西北角</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eastAsia="仿宋_GB2312"/>
                <w:szCs w:val="21"/>
              </w:rPr>
              <w:t>投资类型</w:t>
            </w:r>
          </w:p>
        </w:tc>
        <w:tc>
          <w:tcPr>
            <w:tcW w:w="3255" w:type="dxa"/>
            <w:gridSpan w:val="4"/>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政府投资建设项目（房屋建筑及城市基础设施非线性工程类）</w:t>
            </w:r>
          </w:p>
        </w:tc>
        <w:tc>
          <w:tcPr>
            <w:tcW w:w="1683" w:type="dxa"/>
            <w:vAlign w:val="center"/>
          </w:tcPr>
          <w:p>
            <w:pPr>
              <w:jc w:val="center"/>
              <w:rPr>
                <w:rFonts w:ascii="仿宋_GB2312" w:eastAsia="仿宋_GB2312"/>
                <w:szCs w:val="21"/>
              </w:rPr>
            </w:pPr>
            <w:r>
              <w:rPr>
                <w:rFonts w:hint="eastAsia" w:ascii="仿宋_GB2312" w:eastAsia="仿宋_GB2312"/>
                <w:szCs w:val="21"/>
              </w:rPr>
              <w:t>项目类别</w:t>
            </w:r>
          </w:p>
        </w:tc>
        <w:tc>
          <w:tcPr>
            <w:tcW w:w="2412"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建筑工程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eastAsia="仿宋_GB2312"/>
                <w:szCs w:val="21"/>
              </w:rPr>
              <w:t>建设工程规划许可证编号</w:t>
            </w:r>
          </w:p>
        </w:tc>
        <w:tc>
          <w:tcPr>
            <w:tcW w:w="7350" w:type="dxa"/>
            <w:gridSpan w:val="9"/>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 xml:space="preserve">建规〔建〕字 </w:t>
            </w:r>
            <w:r>
              <w:rPr>
                <w:rFonts w:hint="default" w:ascii="仿宋_GB2312" w:eastAsia="仿宋_GB2312"/>
                <w:szCs w:val="21"/>
                <w:lang w:val="en-US" w:eastAsia="zh-CN"/>
              </w:rPr>
              <w:t>第4301122023</w:t>
            </w:r>
            <w:r>
              <w:rPr>
                <w:rFonts w:hint="eastAsia" w:ascii="仿宋_GB2312" w:eastAsia="仿宋_GB2312"/>
                <w:szCs w:val="21"/>
                <w:lang w:val="en-US" w:eastAsia="zh-CN"/>
              </w:rPr>
              <w:t>10008</w:t>
            </w:r>
            <w:r>
              <w:rPr>
                <w:rFonts w:hint="default" w:ascii="仿宋_GB2312" w:eastAsia="仿宋_GB2312"/>
                <w:szCs w:val="21"/>
                <w:lang w:val="en-US" w:eastAsia="zh-CN"/>
              </w:rPr>
              <w:t>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eastAsia="仿宋_GB2312"/>
                <w:szCs w:val="21"/>
              </w:rPr>
              <w:t>立项文号</w:t>
            </w:r>
          </w:p>
        </w:tc>
        <w:tc>
          <w:tcPr>
            <w:tcW w:w="7350" w:type="dxa"/>
            <w:gridSpan w:val="9"/>
            <w:vAlign w:val="center"/>
          </w:tcPr>
          <w:p>
            <w:pPr>
              <w:jc w:val="center"/>
              <w:rPr>
                <w:rFonts w:hint="default" w:ascii="仿宋_GB2312" w:eastAsia="仿宋_GB2312"/>
                <w:color w:val="auto"/>
                <w:szCs w:val="21"/>
                <w:lang w:val="en-US" w:eastAsia="zh-CN"/>
              </w:rPr>
            </w:pPr>
            <w:r>
              <w:rPr>
                <w:rFonts w:hint="default" w:ascii="仿宋_GB2312" w:eastAsia="仿宋_GB2312"/>
                <w:color w:val="auto"/>
                <w:szCs w:val="21"/>
                <w:lang w:val="en-US" w:eastAsia="zh-CN"/>
              </w:rPr>
              <w:t>望发改审〔</w:t>
            </w:r>
            <w:r>
              <w:rPr>
                <w:rFonts w:hint="eastAsia" w:ascii="仿宋_GB2312" w:eastAsia="仿宋_GB2312"/>
                <w:color w:val="auto"/>
                <w:szCs w:val="21"/>
                <w:lang w:val="en-US" w:eastAsia="zh-CN"/>
              </w:rPr>
              <w:t>2020</w:t>
            </w:r>
            <w:r>
              <w:rPr>
                <w:rFonts w:hint="default" w:ascii="仿宋_GB2312" w:eastAsia="仿宋_GB2312"/>
                <w:color w:val="auto"/>
                <w:szCs w:val="21"/>
                <w:lang w:val="en-US" w:eastAsia="zh-CN"/>
              </w:rPr>
              <w:t>〕</w:t>
            </w:r>
            <w:r>
              <w:rPr>
                <w:rFonts w:hint="eastAsia" w:ascii="仿宋_GB2312" w:eastAsia="仿宋_GB2312"/>
                <w:color w:val="auto"/>
                <w:szCs w:val="21"/>
                <w:lang w:val="en-US" w:eastAsia="zh-CN"/>
              </w:rPr>
              <w:t>156</w:t>
            </w:r>
            <w:r>
              <w:rPr>
                <w:rFonts w:hint="default" w:ascii="仿宋_GB2312" w:eastAsia="仿宋_GB2312"/>
                <w:color w:val="auto"/>
                <w:szCs w:val="21"/>
                <w:lang w:val="en-US" w:eastAsia="zh-CN"/>
              </w:rPr>
              <w:t>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eastAsia="仿宋_GB2312"/>
                <w:szCs w:val="21"/>
              </w:rPr>
              <w:t>立项批准机关</w:t>
            </w:r>
          </w:p>
        </w:tc>
        <w:tc>
          <w:tcPr>
            <w:tcW w:w="7350" w:type="dxa"/>
            <w:gridSpan w:val="9"/>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长沙市望城区发展和改革局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eastAsia="仿宋_GB2312"/>
                <w:szCs w:val="21"/>
              </w:rPr>
              <w:t>立项批复时间</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2020年8月6日</w:t>
            </w:r>
          </w:p>
        </w:tc>
        <w:tc>
          <w:tcPr>
            <w:tcW w:w="1683" w:type="dxa"/>
            <w:vAlign w:val="center"/>
          </w:tcPr>
          <w:p>
            <w:pPr>
              <w:jc w:val="center"/>
              <w:rPr>
                <w:rFonts w:ascii="仿宋_GB2312" w:eastAsia="仿宋_GB2312"/>
                <w:szCs w:val="21"/>
              </w:rPr>
            </w:pPr>
            <w:r>
              <w:rPr>
                <w:rFonts w:hint="eastAsia" w:ascii="仿宋_GB2312" w:eastAsia="仿宋_GB2312"/>
                <w:szCs w:val="21"/>
              </w:rPr>
              <w:t>立项机关级别</w:t>
            </w:r>
          </w:p>
        </w:tc>
        <w:tc>
          <w:tcPr>
            <w:tcW w:w="2412"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eastAsia="zh-CN"/>
              </w:rPr>
              <w:t>区县级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7"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rPr>
              <w:t>总面积</w:t>
            </w:r>
          </w:p>
          <w:p>
            <w:pPr>
              <w:jc w:val="center"/>
              <w:rPr>
                <w:rFonts w:ascii="仿宋_GB2312" w:eastAsia="仿宋_GB2312"/>
                <w:szCs w:val="21"/>
              </w:rPr>
            </w:pPr>
            <w:r>
              <w:rPr>
                <w:rFonts w:hint="eastAsia" w:ascii="仿宋_GB2312" w:hAnsi="MicrosoftYaHei" w:eastAsia="仿宋_GB2312"/>
                <w:color w:val="000000"/>
                <w:szCs w:val="21"/>
              </w:rPr>
              <w:t>（平方米）</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14316平方米</w:t>
            </w:r>
          </w:p>
        </w:tc>
        <w:tc>
          <w:tcPr>
            <w:tcW w:w="1683" w:type="dxa"/>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rPr>
              <w:t>总投资</w:t>
            </w:r>
          </w:p>
          <w:p>
            <w:pPr>
              <w:jc w:val="center"/>
              <w:rPr>
                <w:rFonts w:ascii="仿宋_GB2312" w:eastAsia="仿宋_GB2312"/>
                <w:szCs w:val="21"/>
              </w:rPr>
            </w:pPr>
            <w:r>
              <w:rPr>
                <w:rFonts w:hint="eastAsia" w:ascii="仿宋_GB2312" w:hAnsi="MicrosoftYaHei" w:eastAsia="仿宋_GB2312"/>
                <w:color w:val="000000"/>
                <w:szCs w:val="21"/>
              </w:rPr>
              <w:t>（万元）</w:t>
            </w:r>
          </w:p>
        </w:tc>
        <w:tc>
          <w:tcPr>
            <w:tcW w:w="2412" w:type="dxa"/>
            <w:gridSpan w:val="4"/>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8972.85万元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hAnsi="MicrosoftYaHei" w:eastAsia="仿宋_GB2312"/>
                <w:color w:val="000000"/>
                <w:szCs w:val="21"/>
              </w:rPr>
              <w:t>建设性质</w:t>
            </w:r>
          </w:p>
        </w:tc>
        <w:tc>
          <w:tcPr>
            <w:tcW w:w="3255" w:type="dxa"/>
            <w:gridSpan w:val="4"/>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新建</w:t>
            </w:r>
          </w:p>
        </w:tc>
        <w:tc>
          <w:tcPr>
            <w:tcW w:w="1683" w:type="dxa"/>
            <w:vAlign w:val="center"/>
          </w:tcPr>
          <w:p>
            <w:pPr>
              <w:widowControl/>
              <w:shd w:val="clear" w:color="auto" w:fill="F8F8F8"/>
              <w:jc w:val="center"/>
              <w:rPr>
                <w:rFonts w:hint="eastAsia" w:ascii="仿宋_GB2312" w:hAnsi="MicrosoftYaHei" w:eastAsia="仿宋_GB2312" w:cs="宋体"/>
                <w:color w:val="000000"/>
                <w:kern w:val="0"/>
                <w:szCs w:val="21"/>
              </w:rPr>
            </w:pPr>
            <w:r>
              <w:rPr>
                <w:rFonts w:hint="eastAsia" w:ascii="仿宋_GB2312" w:hAnsi="MicrosoftYaHei" w:eastAsia="仿宋_GB2312" w:cs="宋体"/>
                <w:color w:val="000000"/>
                <w:kern w:val="0"/>
                <w:szCs w:val="21"/>
              </w:rPr>
              <w:t>工程用途</w:t>
            </w:r>
          </w:p>
        </w:tc>
        <w:tc>
          <w:tcPr>
            <w:tcW w:w="2412"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办公建筑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15"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ascii="仿宋_GB2312" w:eastAsia="仿宋_GB2312"/>
                <w:szCs w:val="21"/>
              </w:rPr>
            </w:pPr>
            <w:r>
              <w:rPr>
                <w:rFonts w:hint="eastAsia" w:ascii="仿宋_GB2312" w:hAnsi="MicrosoftYaHei" w:eastAsia="仿宋_GB2312"/>
                <w:color w:val="000000"/>
                <w:szCs w:val="21"/>
              </w:rPr>
              <w:t>建设规模</w:t>
            </w:r>
          </w:p>
        </w:tc>
        <w:tc>
          <w:tcPr>
            <w:tcW w:w="7350" w:type="dxa"/>
            <w:gridSpan w:val="9"/>
            <w:vAlign w:val="center"/>
          </w:tcPr>
          <w:p>
            <w:pPr>
              <w:jc w:val="center"/>
              <w:rPr>
                <w:rFonts w:hint="default" w:ascii="仿宋_GB2312" w:eastAsia="仿宋_GB2312"/>
                <w:szCs w:val="21"/>
                <w:lang w:val="en-US"/>
              </w:rPr>
            </w:pPr>
            <w:r>
              <w:rPr>
                <w:rFonts w:hint="default" w:ascii="仿宋_GB2312" w:eastAsia="仿宋_GB2312"/>
                <w:szCs w:val="21"/>
                <w:lang w:val="en-US"/>
              </w:rPr>
              <w:t>本项目位于长沙市望城区高塘岭街道望城大道与旺旺路交叉口西北角，用地面积约17亩，总建筑面积14316</w:t>
            </w:r>
            <w:r>
              <w:rPr>
                <w:rFonts w:hint="eastAsia" w:ascii="仿宋_GB2312" w:eastAsia="仿宋_GB2312"/>
                <w:szCs w:val="21"/>
                <w:lang w:val="en-US" w:eastAsia="zh-CN"/>
              </w:rPr>
              <w:t>㎡</w:t>
            </w:r>
            <w:r>
              <w:rPr>
                <w:rFonts w:hint="default" w:ascii="仿宋_GB2312" w:eastAsia="仿宋_GB2312"/>
                <w:szCs w:val="21"/>
                <w:lang w:val="en-US"/>
              </w:rPr>
              <w:t>。主要建设内容为执法办案中心、刑事技术中心、网络管理中心、停车场及设备用房等附属工程及室外配套工程(含值</w:t>
            </w:r>
            <w:r>
              <w:rPr>
                <w:rFonts w:hint="eastAsia" w:ascii="仿宋_GB2312" w:eastAsia="仿宋_GB2312"/>
                <w:szCs w:val="21"/>
                <w:lang w:val="en-US" w:eastAsia="zh-CN"/>
              </w:rPr>
              <w:t>班</w:t>
            </w:r>
            <w:r>
              <w:rPr>
                <w:rFonts w:hint="default" w:ascii="仿宋_GB2312" w:eastAsia="仿宋_GB2312"/>
                <w:szCs w:val="21"/>
                <w:lang w:val="en-US"/>
              </w:rPr>
              <w:t>室、基地内道路、地面停车场及室外绿化、篮球场、围墙、垃圾站等)。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continue"/>
            <w:vAlign w:val="center"/>
          </w:tcPr>
          <w:p>
            <w:pPr>
              <w:jc w:val="center"/>
              <w:rPr>
                <w:rFonts w:ascii="仿宋_GB2312" w:eastAsia="仿宋_GB2312"/>
                <w:szCs w:val="21"/>
              </w:rPr>
            </w:pPr>
          </w:p>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计划开工</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2023年10月</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计划竣工</w:t>
            </w:r>
          </w:p>
        </w:tc>
        <w:tc>
          <w:tcPr>
            <w:tcW w:w="2412"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2024年11月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restart"/>
            <w:vAlign w:val="center"/>
          </w:tcPr>
          <w:p>
            <w:pPr>
              <w:jc w:val="center"/>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施工单位招投标信息</w:t>
            </w:r>
          </w:p>
          <w:p>
            <w:pPr>
              <w:jc w:val="center"/>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p>
          <w:p>
            <w:pPr>
              <w:jc w:val="both"/>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p>
          <w:p>
            <w:pPr>
              <w:jc w:val="center"/>
              <w:rPr>
                <w:rFonts w:hint="eastAsia"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施工单位招投标信息</w:t>
            </w:r>
          </w:p>
        </w:tc>
        <w:tc>
          <w:tcPr>
            <w:tcW w:w="1440" w:type="dxa"/>
            <w:shd w:val="clear" w:color="auto" w:fill="auto"/>
            <w:vAlign w:val="center"/>
          </w:tcPr>
          <w:p>
            <w:pPr>
              <w:jc w:val="center"/>
              <w:rPr>
                <w:rFonts w:hint="eastAsia" w:ascii="仿宋_GB2312" w:hAnsi="MicrosoftYaHei" w:eastAsia="仿宋_GB2312"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中标通知书编号</w:t>
            </w:r>
          </w:p>
        </w:tc>
        <w:tc>
          <w:tcPr>
            <w:tcW w:w="3255"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eastAsia="zh-CN"/>
              </w:rPr>
              <w:t>430122</w:t>
            </w:r>
            <w:r>
              <w:rPr>
                <w:rFonts w:hint="eastAsia" w:ascii="仿宋_GB2312" w:eastAsia="仿宋_GB2312"/>
                <w:szCs w:val="21"/>
                <w:lang w:val="en-US" w:eastAsia="zh-CN"/>
              </w:rPr>
              <w:t>202008060208</w:t>
            </w:r>
            <w:r>
              <w:rPr>
                <w:rFonts w:hint="eastAsia" w:ascii="仿宋_GB2312" w:eastAsia="仿宋_GB2312"/>
                <w:szCs w:val="21"/>
                <w:lang w:eastAsia="zh-CN"/>
              </w:rPr>
              <w:t>-B</w:t>
            </w:r>
            <w:r>
              <w:rPr>
                <w:rFonts w:hint="eastAsia" w:ascii="仿宋_GB2312" w:eastAsia="仿宋_GB2312"/>
                <w:szCs w:val="21"/>
                <w:lang w:val="en-US" w:eastAsia="zh-CN"/>
              </w:rPr>
              <w:t>D</w:t>
            </w:r>
            <w:r>
              <w:rPr>
                <w:rFonts w:hint="eastAsia" w:ascii="仿宋_GB2312" w:eastAsia="仿宋_GB2312"/>
                <w:szCs w:val="21"/>
                <w:lang w:eastAsia="zh-CN"/>
              </w:rPr>
              <w:t>-001</w:t>
            </w:r>
          </w:p>
        </w:tc>
        <w:tc>
          <w:tcPr>
            <w:tcW w:w="1683"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rPr>
              <w:t>开标时间</w:t>
            </w:r>
          </w:p>
        </w:tc>
        <w:tc>
          <w:tcPr>
            <w:tcW w:w="2412" w:type="dxa"/>
            <w:gridSpan w:val="4"/>
            <w:vAlign w:val="center"/>
          </w:tcPr>
          <w:p>
            <w:pPr>
              <w:jc w:val="center"/>
              <w:rPr>
                <w:rFonts w:hint="default" w:ascii="仿宋_GB2312" w:eastAsia="仿宋_GB2312"/>
                <w:color w:val="auto"/>
                <w:szCs w:val="21"/>
                <w:lang w:val="en-US" w:eastAsia="zh-CN"/>
              </w:rPr>
            </w:pPr>
            <w:r>
              <w:rPr>
                <w:rFonts w:hint="default" w:ascii="仿宋_GB2312" w:eastAsia="仿宋_GB2312"/>
                <w:color w:val="auto"/>
                <w:szCs w:val="21"/>
                <w:lang w:val="en-US" w:eastAsia="zh-CN"/>
              </w:rPr>
              <w:t>2023-09-26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continue"/>
            <w:vAlign w:val="center"/>
          </w:tcPr>
          <w:p>
            <w:pPr>
              <w:jc w:val="center"/>
              <w:rPr>
                <w:rFonts w:ascii="仿宋_GB2312" w:eastAsia="仿宋_GB2312"/>
                <w:szCs w:val="21"/>
              </w:rPr>
            </w:pPr>
          </w:p>
        </w:tc>
        <w:tc>
          <w:tcPr>
            <w:tcW w:w="1440" w:type="dxa"/>
            <w:shd w:val="clear" w:color="auto" w:fill="auto"/>
            <w:vAlign w:val="center"/>
          </w:tcPr>
          <w:p>
            <w:pPr>
              <w:jc w:val="center"/>
              <w:rPr>
                <w:rFonts w:hint="eastAsia" w:ascii="仿宋_GB2312" w:hAnsi="MicrosoftYaHei" w:eastAsia="仿宋_GB2312"/>
                <w:color w:val="000000" w:themeColor="text1"/>
                <w:szCs w:val="21"/>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中标金额</w:t>
            </w:r>
          </w:p>
          <w:p>
            <w:pPr>
              <w:jc w:val="center"/>
              <w:rPr>
                <w:rFonts w:hint="eastAsia" w:ascii="仿宋_GB2312" w:hAnsi="MicrosoftYaHei" w:eastAsia="仿宋_GB2312"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(万元)</w:t>
            </w:r>
          </w:p>
        </w:tc>
        <w:tc>
          <w:tcPr>
            <w:tcW w:w="3255" w:type="dxa"/>
            <w:gridSpan w:val="4"/>
            <w:vAlign w:val="center"/>
          </w:tcPr>
          <w:p>
            <w:pPr>
              <w:jc w:val="center"/>
              <w:rPr>
                <w:rFonts w:hint="eastAsia" w:ascii="仿宋_GB2312" w:eastAsia="宋体"/>
                <w:szCs w:val="21"/>
                <w:lang w:eastAsia="zh-CN"/>
              </w:rPr>
            </w:pPr>
            <w:r>
              <w:rPr>
                <w:rFonts w:hint="eastAsia" w:ascii="仿宋_GB2312" w:hAnsi="MicrosoftYaHei" w:eastAsia="仿宋_GB2312"/>
                <w:color w:val="000000" w:themeColor="text1"/>
                <w:szCs w:val="21"/>
                <w:lang w:val="en-US" w:eastAsia="zh-CN"/>
                <w14:textFill>
                  <w14:solidFill>
                    <w14:schemeClr w14:val="tx1"/>
                  </w14:solidFill>
                </w14:textFill>
              </w:rPr>
              <w:t>6543.242051</w:t>
            </w:r>
            <w:r>
              <w:rPr>
                <w:rFonts w:hint="eastAsia" w:ascii="仿宋_GB2312" w:hAnsi="MicrosoftYaHei" w:eastAsia="仿宋_GB2312"/>
                <w:color w:val="000000" w:themeColor="text1"/>
                <w:szCs w:val="21"/>
                <w:lang w:eastAsia="zh-CN"/>
                <w14:textFill>
                  <w14:solidFill>
                    <w14:schemeClr w14:val="tx1"/>
                  </w14:solidFill>
                </w14:textFill>
              </w:rPr>
              <w:t>万元</w:t>
            </w:r>
          </w:p>
        </w:tc>
        <w:tc>
          <w:tcPr>
            <w:tcW w:w="1683"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hAnsi="MicrosoftYaHei" w:eastAsia="仿宋_GB2312"/>
                <w:color w:val="auto"/>
                <w:szCs w:val="21"/>
              </w:rPr>
              <w:t>面积(平方米)</w:t>
            </w:r>
          </w:p>
        </w:tc>
        <w:tc>
          <w:tcPr>
            <w:tcW w:w="2412" w:type="dxa"/>
            <w:gridSpan w:val="4"/>
            <w:vAlign w:val="center"/>
          </w:tcPr>
          <w:p>
            <w:pPr>
              <w:jc w:val="center"/>
              <w:rPr>
                <w:rFonts w:hint="default" w:ascii="仿宋_GB2312" w:eastAsia="仿宋_GB2312"/>
                <w:color w:val="auto"/>
                <w:szCs w:val="21"/>
                <w:lang w:val="en-US" w:eastAsia="zh-CN"/>
              </w:rPr>
            </w:pPr>
            <w:r>
              <w:rPr>
                <w:rFonts w:hint="eastAsia" w:ascii="仿宋_GB2312" w:eastAsia="仿宋_GB2312"/>
                <w:color w:val="auto"/>
                <w:szCs w:val="21"/>
                <w:lang w:val="en-US" w:eastAsia="zh-CN"/>
              </w:rPr>
              <w:t>14307.11平方米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continue"/>
            <w:vAlign w:val="center"/>
          </w:tcPr>
          <w:p>
            <w:pPr>
              <w:jc w:val="center"/>
              <w:rPr>
                <w:rFonts w:ascii="仿宋_GB2312" w:eastAsia="仿宋_GB2312"/>
                <w:szCs w:val="21"/>
              </w:rPr>
            </w:pPr>
          </w:p>
        </w:tc>
        <w:tc>
          <w:tcPr>
            <w:tcW w:w="1440" w:type="dxa"/>
            <w:shd w:val="clear" w:color="auto" w:fill="auto"/>
            <w:vAlign w:val="center"/>
          </w:tcPr>
          <w:p>
            <w:pPr>
              <w:jc w:val="center"/>
              <w:rPr>
                <w:rFonts w:hint="eastAsia" w:ascii="仿宋_GB2312" w:hAnsi="MicrosoftYaHei" w:eastAsia="仿宋_GB2312"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发包单位名称</w:t>
            </w:r>
          </w:p>
        </w:tc>
        <w:tc>
          <w:tcPr>
            <w:tcW w:w="3255" w:type="dxa"/>
            <w:gridSpan w:val="4"/>
            <w:vAlign w:val="center"/>
          </w:tcPr>
          <w:p>
            <w:pPr>
              <w:jc w:val="center"/>
              <w:rPr>
                <w:rFonts w:ascii="仿宋_GB2312" w:eastAsia="仿宋_GB2312"/>
                <w:szCs w:val="21"/>
              </w:rPr>
            </w:pPr>
            <w:r>
              <w:rPr>
                <w:rFonts w:hint="eastAsia" w:ascii="仿宋_GB2312" w:eastAsia="仿宋_GB2312"/>
                <w:szCs w:val="21"/>
              </w:rPr>
              <w:t>长沙市望城区重点建设项目事务中心</w:t>
            </w:r>
          </w:p>
        </w:tc>
        <w:tc>
          <w:tcPr>
            <w:tcW w:w="1683" w:type="dxa"/>
            <w:shd w:val="clear" w:color="auto" w:fill="auto"/>
            <w:vAlign w:val="center"/>
          </w:tcPr>
          <w:p>
            <w:pPr>
              <w:jc w:val="center"/>
              <w:rPr>
                <w:rFonts w:hint="eastAsia" w:ascii="仿宋_GB2312" w:eastAsia="仿宋_GB2312" w:hAnsiTheme="minorHAnsi"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中标单位名称</w:t>
            </w:r>
          </w:p>
        </w:tc>
        <w:tc>
          <w:tcPr>
            <w:tcW w:w="2412" w:type="dxa"/>
            <w:gridSpan w:val="4"/>
            <w:vAlign w:val="center"/>
          </w:tcPr>
          <w:p>
            <w:pPr>
              <w:jc w:val="both"/>
              <w:rPr>
                <w:rFonts w:hint="eastAsia" w:ascii="仿宋_GB2312" w:eastAsia="仿宋_GB2312"/>
                <w:szCs w:val="21"/>
                <w:lang w:eastAsia="zh-CN"/>
              </w:rPr>
            </w:pPr>
            <w:r>
              <w:rPr>
                <w:rFonts w:hint="eastAsia" w:ascii="仿宋_GB2312" w:eastAsia="仿宋_GB2312"/>
                <w:szCs w:val="21"/>
                <w:lang w:eastAsia="zh-CN"/>
              </w:rPr>
              <w:t>湖南乔口建设有限公司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continue"/>
            <w:vAlign w:val="center"/>
          </w:tcPr>
          <w:p>
            <w:pPr>
              <w:jc w:val="center"/>
              <w:rPr>
                <w:rFonts w:ascii="仿宋_GB2312" w:eastAsia="仿宋_GB2312"/>
                <w:szCs w:val="21"/>
              </w:rPr>
            </w:pPr>
          </w:p>
        </w:tc>
        <w:tc>
          <w:tcPr>
            <w:tcW w:w="1440" w:type="dxa"/>
            <w:shd w:val="clear" w:color="auto" w:fill="auto"/>
            <w:vAlign w:val="center"/>
          </w:tcPr>
          <w:p>
            <w:pPr>
              <w:jc w:val="center"/>
              <w:rPr>
                <w:rFonts w:hint="eastAsia" w:ascii="仿宋_GB2312" w:hAnsi="MicrosoftYaHei" w:eastAsia="仿宋_GB2312" w:cstheme="minorBidi"/>
                <w:color w:val="000000" w:themeColor="text1"/>
                <w:kern w:val="2"/>
                <w:sz w:val="21"/>
                <w:szCs w:val="21"/>
                <w:lang w:val="en-US" w:eastAsia="zh-CN" w:bidi="ar-SA"/>
                <w14:textFill>
                  <w14:solidFill>
                    <w14:schemeClr w14:val="tx1"/>
                  </w14:solidFill>
                </w14:textFill>
              </w:rPr>
            </w:pPr>
            <w:r>
              <w:rPr>
                <w:rFonts w:hint="eastAsia" w:ascii="仿宋_GB2312" w:eastAsia="仿宋_GB2312"/>
                <w:color w:val="000000" w:themeColor="text1"/>
                <w:szCs w:val="21"/>
                <w14:textFill>
                  <w14:solidFill>
                    <w14:schemeClr w14:val="tx1"/>
                  </w14:solidFill>
                </w14:textFill>
              </w:rPr>
              <w:t>招标代理机构</w:t>
            </w:r>
          </w:p>
        </w:tc>
        <w:tc>
          <w:tcPr>
            <w:tcW w:w="3255" w:type="dxa"/>
            <w:gridSpan w:val="4"/>
            <w:vAlign w:val="center"/>
          </w:tcPr>
          <w:p>
            <w:pPr>
              <w:jc w:val="center"/>
              <w:rPr>
                <w:rFonts w:ascii="仿宋_GB2312" w:eastAsia="仿宋_GB2312"/>
                <w:szCs w:val="21"/>
              </w:rPr>
            </w:pPr>
            <w:r>
              <w:rPr>
                <w:rFonts w:hint="eastAsia" w:ascii="仿宋_GB2312" w:eastAsia="仿宋_GB2312"/>
                <w:szCs w:val="21"/>
              </w:rPr>
              <w:fldChar w:fldCharType="begin"/>
            </w:r>
            <w:r>
              <w:rPr>
                <w:rFonts w:hint="eastAsia" w:ascii="仿宋_GB2312" w:eastAsia="仿宋_GB2312"/>
                <w:szCs w:val="21"/>
              </w:rPr>
              <w:instrText xml:space="preserve"> HYPERLINK "https://gcxm.hunanjs.gov.cn/corpDetail.html?corpname=%E6%B9%96%E5%8D%97%E5%9B%BD%E8%87%B4%E9%A1%B9%E7%9B%AE%E7%AE%A1%E7%90%86%E6%9C%89%E9%99%90%E8%B4%A3%E4%BB%BB%E5%85%AC%E5%8F%B8" \t "https://gcxm.hunanjs.gov.cn/_blank" </w:instrText>
            </w:r>
            <w:r>
              <w:rPr>
                <w:rFonts w:hint="eastAsia" w:ascii="仿宋_GB2312" w:eastAsia="仿宋_GB2312"/>
                <w:szCs w:val="21"/>
              </w:rPr>
              <w:fldChar w:fldCharType="separate"/>
            </w:r>
            <w:r>
              <w:rPr>
                <w:rFonts w:hint="default" w:ascii="仿宋_GB2312" w:eastAsia="仿宋_GB2312"/>
                <w:szCs w:val="21"/>
              </w:rPr>
              <w:t>湖南国致项目管理有限责任公司</w:t>
            </w:r>
            <w:r>
              <w:rPr>
                <w:rFonts w:hint="default" w:ascii="仿宋_GB2312" w:eastAsia="仿宋_GB2312"/>
                <w:szCs w:val="21"/>
              </w:rPr>
              <w:fldChar w:fldCharType="end"/>
            </w:r>
          </w:p>
        </w:tc>
        <w:tc>
          <w:tcPr>
            <w:tcW w:w="1683" w:type="dxa"/>
            <w:shd w:val="clear" w:color="auto" w:fill="auto"/>
            <w:vAlign w:val="center"/>
          </w:tcPr>
          <w:p>
            <w:pPr>
              <w:jc w:val="center"/>
              <w:rPr>
                <w:rFonts w:hint="eastAsia" w:ascii="仿宋_GB2312" w:eastAsia="仿宋_GB2312" w:hAnsiTheme="minorHAnsi"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联合体承包单位名称</w:t>
            </w:r>
          </w:p>
        </w:tc>
        <w:tc>
          <w:tcPr>
            <w:tcW w:w="2412"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continue"/>
            <w:vAlign w:val="center"/>
          </w:tcPr>
          <w:p>
            <w:pPr>
              <w:jc w:val="center"/>
              <w:rPr>
                <w:rFonts w:ascii="仿宋_GB2312" w:eastAsia="仿宋_GB2312"/>
                <w:szCs w:val="21"/>
              </w:rPr>
            </w:pPr>
          </w:p>
        </w:tc>
        <w:tc>
          <w:tcPr>
            <w:tcW w:w="1440" w:type="dxa"/>
            <w:shd w:val="clear" w:color="auto" w:fill="auto"/>
            <w:vAlign w:val="center"/>
          </w:tcPr>
          <w:p>
            <w:pPr>
              <w:jc w:val="center"/>
              <w:rPr>
                <w:rFonts w:hint="eastAsia" w:ascii="仿宋_GB2312" w:hAnsi="MicrosoftYaHei" w:eastAsia="仿宋_GB2312" w:cstheme="minorBidi"/>
                <w:b/>
                <w:bCs/>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项目负责人</w:t>
            </w:r>
          </w:p>
        </w:tc>
        <w:tc>
          <w:tcPr>
            <w:tcW w:w="3255"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val="en-US" w:eastAsia="zh-CN"/>
              </w:rPr>
              <w:t>梁*</w:t>
            </w:r>
          </w:p>
        </w:tc>
        <w:tc>
          <w:tcPr>
            <w:tcW w:w="1683" w:type="dxa"/>
            <w:shd w:val="clear" w:color="auto" w:fill="auto"/>
            <w:vAlign w:val="center"/>
          </w:tcPr>
          <w:p>
            <w:pPr>
              <w:jc w:val="center"/>
              <w:rPr>
                <w:rFonts w:hint="eastAsia" w:ascii="仿宋_GB2312" w:eastAsia="仿宋_GB2312" w:hAnsiTheme="minorHAnsi"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项目负责人证书编号</w:t>
            </w:r>
          </w:p>
        </w:tc>
        <w:tc>
          <w:tcPr>
            <w:tcW w:w="2412" w:type="dxa"/>
            <w:gridSpan w:val="4"/>
            <w:vAlign w:val="center"/>
          </w:tcPr>
          <w:p>
            <w:pPr>
              <w:jc w:val="center"/>
              <w:rPr>
                <w:rFonts w:hint="default" w:ascii="仿宋_GB2312" w:eastAsia="仿宋_GB2312"/>
                <w:color w:val="0000FF"/>
                <w:szCs w:val="21"/>
                <w:lang w:val="en-US" w:eastAsia="zh-CN"/>
              </w:rPr>
            </w:pPr>
            <w:r>
              <w:rPr>
                <w:rFonts w:hint="default" w:ascii="仿宋_GB2312" w:hAnsi="MicrosoftYaHei" w:eastAsia="仿宋_GB2312"/>
                <w:color w:val="000000" w:themeColor="text1"/>
                <w:szCs w:val="21"/>
                <w:lang w:val="en-US"/>
                <w14:textFill>
                  <w14:solidFill>
                    <w14:schemeClr w14:val="tx1"/>
                  </w14:solidFill>
                </w14:textFill>
              </w:rPr>
              <w:t>湘</w:t>
            </w:r>
            <w:r>
              <w:rPr>
                <w:rFonts w:hint="eastAsia" w:ascii="仿宋_GB2312" w:hAnsi="MicrosoftYaHei" w:eastAsia="仿宋_GB2312"/>
                <w:color w:val="000000" w:themeColor="text1"/>
                <w:szCs w:val="21"/>
                <w:lang w:val="en-US" w:eastAsia="zh-CN"/>
                <w14:textFill>
                  <w14:solidFill>
                    <w14:schemeClr w14:val="tx1"/>
                  </w14:solidFill>
                </w14:textFill>
              </w:rPr>
              <w:t>243161648102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10" w:hRule="atLeast"/>
        </w:trPr>
        <w:tc>
          <w:tcPr>
            <w:tcW w:w="1133" w:type="dxa"/>
            <w:vMerge w:val="continue"/>
            <w:vAlign w:val="center"/>
          </w:tcPr>
          <w:p>
            <w:pPr>
              <w:jc w:val="center"/>
              <w:rPr>
                <w:rFonts w:ascii="仿宋_GB2312" w:eastAsia="仿宋_GB2312"/>
                <w:szCs w:val="21"/>
              </w:rPr>
            </w:pPr>
          </w:p>
        </w:tc>
        <w:tc>
          <w:tcPr>
            <w:tcW w:w="1440" w:type="dxa"/>
            <w:shd w:val="clear" w:color="auto" w:fill="auto"/>
            <w:vAlign w:val="center"/>
          </w:tcPr>
          <w:p>
            <w:pPr>
              <w:jc w:val="center"/>
              <w:rPr>
                <w:rFonts w:hint="eastAsia" w:ascii="仿宋_GB2312" w:hAnsi="MicrosoftYaHei" w:eastAsia="仿宋_GB2312"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工程概况</w:t>
            </w:r>
          </w:p>
        </w:tc>
        <w:tc>
          <w:tcPr>
            <w:tcW w:w="7350" w:type="dxa"/>
            <w:gridSpan w:val="9"/>
            <w:vAlign w:val="center"/>
          </w:tcPr>
          <w:p>
            <w:pPr>
              <w:jc w:val="center"/>
              <w:rPr>
                <w:rFonts w:ascii="仿宋_GB2312" w:eastAsia="仿宋_GB2312"/>
                <w:szCs w:val="21"/>
              </w:rPr>
            </w:pPr>
            <w:r>
              <w:rPr>
                <w:rFonts w:hint="eastAsia" w:ascii="仿宋_GB2312" w:eastAsia="仿宋_GB2312"/>
                <w:szCs w:val="21"/>
              </w:rPr>
              <w:t>本项目位于长沙市望城区高塘岭街道。包括1栋业务用房(总高度51.6米)和1个垃圾站，总建筑面积14307.11</w:t>
            </w:r>
            <w:r>
              <w:rPr>
                <w:rFonts w:hint="eastAsia" w:ascii="仿宋_GB2312" w:eastAsia="仿宋_GB2312"/>
                <w:szCs w:val="21"/>
                <w:lang w:val="en-US" w:eastAsia="zh-CN"/>
              </w:rPr>
              <w:t>㎡</w:t>
            </w:r>
            <w:r>
              <w:rPr>
                <w:rFonts w:hint="eastAsia" w:ascii="仿宋_GB2312" w:eastAsia="仿宋_GB2312"/>
                <w:szCs w:val="21"/>
              </w:rPr>
              <w:t>，其中地上建筑面积11110.11</w:t>
            </w:r>
            <w:r>
              <w:rPr>
                <w:rFonts w:hint="eastAsia" w:ascii="仿宋_GB2312" w:eastAsia="仿宋_GB2312"/>
                <w:szCs w:val="21"/>
                <w:lang w:val="en-US" w:eastAsia="zh-CN"/>
              </w:rPr>
              <w:t>㎡</w:t>
            </w:r>
            <w:r>
              <w:rPr>
                <w:rFonts w:hint="eastAsia" w:ascii="仿宋_GB2312" w:eastAsia="仿宋_GB2312"/>
                <w:szCs w:val="21"/>
              </w:rPr>
              <w:t>，地下建筑面积3197.00</w:t>
            </w:r>
            <w:r>
              <w:rPr>
                <w:rFonts w:hint="eastAsia" w:ascii="仿宋_GB2312" w:eastAsia="仿宋_GB2312"/>
                <w:szCs w:val="21"/>
                <w:lang w:val="en-US" w:eastAsia="zh-CN"/>
              </w:rPr>
              <w:t>㎡</w:t>
            </w:r>
            <w:r>
              <w:rPr>
                <w:rFonts w:hint="eastAsia" w:ascii="仿宋_GB2312" w:eastAsia="仿宋_GB2312"/>
                <w:szCs w:val="21"/>
              </w:rPr>
              <w:t>。主要建设内容为为执法办案中心、刑事技术中心、网络管理中心、停车场及设备用房等附属工程及室外配套工程(含值班室、基地内道路、地面停车场及室外绿化、篮球场、围墙、垃圾站等)。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continue"/>
            <w:vAlign w:val="center"/>
          </w:tcPr>
          <w:p>
            <w:pPr>
              <w:jc w:val="center"/>
              <w:rPr>
                <w:rFonts w:ascii="仿宋_GB2312" w:eastAsia="仿宋_GB2312"/>
                <w:szCs w:val="21"/>
              </w:rPr>
            </w:pPr>
          </w:p>
        </w:tc>
        <w:tc>
          <w:tcPr>
            <w:tcW w:w="1440" w:type="dxa"/>
            <w:shd w:val="clear" w:color="auto" w:fill="auto"/>
            <w:vAlign w:val="center"/>
          </w:tcPr>
          <w:p>
            <w:pPr>
              <w:jc w:val="center"/>
              <w:rPr>
                <w:rFonts w:hint="eastAsia" w:ascii="仿宋_GB2312" w:hAnsi="MicrosoftYaHei" w:eastAsia="仿宋_GB2312" w:cstheme="minorBidi"/>
                <w:color w:val="000000" w:themeColor="text1"/>
                <w:kern w:val="2"/>
                <w:sz w:val="21"/>
                <w:szCs w:val="21"/>
                <w:lang w:val="en-US" w:eastAsia="zh-CN" w:bidi="ar-SA"/>
                <w14:textFill>
                  <w14:solidFill>
                    <w14:schemeClr w14:val="tx1"/>
                  </w14:solidFill>
                </w14:textFill>
              </w:rPr>
            </w:pPr>
            <w:r>
              <w:rPr>
                <w:rFonts w:hint="eastAsia" w:ascii="仿宋_GB2312" w:hAnsi="MicrosoftYaHei" w:eastAsia="仿宋_GB2312"/>
                <w:color w:val="000000" w:themeColor="text1"/>
                <w:szCs w:val="21"/>
                <w14:textFill>
                  <w14:solidFill>
                    <w14:schemeClr w14:val="tx1"/>
                  </w14:solidFill>
                </w14:textFill>
              </w:rPr>
              <w:t>中标范围</w:t>
            </w:r>
          </w:p>
        </w:tc>
        <w:tc>
          <w:tcPr>
            <w:tcW w:w="7350" w:type="dxa"/>
            <w:gridSpan w:val="9"/>
            <w:vAlign w:val="center"/>
          </w:tcPr>
          <w:p>
            <w:pPr>
              <w:jc w:val="left"/>
              <w:rPr>
                <w:rFonts w:hint="eastAsia" w:ascii="仿宋_GB2312" w:eastAsia="仿宋_GB2312"/>
                <w:szCs w:val="21"/>
                <w:lang w:eastAsia="zh-CN"/>
              </w:rPr>
            </w:pPr>
            <w:r>
              <w:rPr>
                <w:rFonts w:hint="eastAsia" w:ascii="仿宋_GB2312" w:eastAsia="仿宋_GB2312"/>
                <w:szCs w:val="21"/>
                <w:lang w:eastAsia="zh-CN"/>
              </w:rPr>
              <w:t>包括望城公安分局执法办案中心、公安刑事技术和网络安全保卫业务用房全部施工范围。具体范围和内容以本项目的《工程量清单》及设计施工图纸为准。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2" w:hRule="atLeast"/>
        </w:trPr>
        <w:tc>
          <w:tcPr>
            <w:tcW w:w="1133" w:type="dxa"/>
            <w:vMerge w:val="restart"/>
            <w:vAlign w:val="center"/>
          </w:tcPr>
          <w:p>
            <w:pPr>
              <w:jc w:val="center"/>
              <w:rPr>
                <w:rFonts w:ascii="仿宋_GB2312" w:eastAsia="仿宋_GB2312"/>
                <w:szCs w:val="21"/>
              </w:rPr>
            </w:pPr>
          </w:p>
          <w:p>
            <w:pPr>
              <w:jc w:val="center"/>
              <w:rPr>
                <w:rFonts w:hint="eastAsia" w:ascii="仿宋_GB2312" w:eastAsia="仿宋_GB2312"/>
                <w:szCs w:val="21"/>
              </w:rPr>
            </w:pPr>
          </w:p>
          <w:p>
            <w:pPr>
              <w:jc w:val="center"/>
              <w:rPr>
                <w:rFonts w:hint="eastAsia" w:ascii="仿宋_GB2312" w:eastAsia="仿宋_GB2312"/>
                <w:szCs w:val="21"/>
              </w:rPr>
            </w:pPr>
          </w:p>
          <w:p>
            <w:pPr>
              <w:jc w:val="center"/>
              <w:rPr>
                <w:rFonts w:hint="eastAsia" w:ascii="仿宋_GB2312" w:eastAsia="仿宋_GB2312"/>
                <w:szCs w:val="21"/>
              </w:rPr>
            </w:pPr>
          </w:p>
          <w:p>
            <w:pPr>
              <w:jc w:val="center"/>
              <w:rPr>
                <w:rFonts w:hint="eastAsia" w:ascii="仿宋_GB2312" w:eastAsia="仿宋_GB2312"/>
                <w:szCs w:val="21"/>
              </w:rPr>
            </w:pPr>
          </w:p>
          <w:p>
            <w:pPr>
              <w:jc w:val="center"/>
              <w:rPr>
                <w:rFonts w:hint="eastAsia" w:ascii="仿宋_GB2312" w:eastAsia="仿宋_GB2312"/>
                <w:szCs w:val="21"/>
              </w:rPr>
            </w:pPr>
          </w:p>
          <w:p>
            <w:pPr>
              <w:jc w:val="center"/>
              <w:rPr>
                <w:rFonts w:hint="eastAsia" w:ascii="仿宋_GB2312" w:eastAsia="仿宋_GB2312"/>
                <w:szCs w:val="21"/>
              </w:rPr>
            </w:pPr>
          </w:p>
          <w:p>
            <w:pPr>
              <w:jc w:val="center"/>
              <w:rPr>
                <w:rFonts w:ascii="仿宋_GB2312" w:eastAsia="仿宋_GB2312"/>
                <w:szCs w:val="21"/>
              </w:rPr>
            </w:pPr>
            <w:r>
              <w:rPr>
                <w:rFonts w:hint="eastAsia" w:ascii="仿宋_GB2312" w:eastAsia="仿宋_GB2312"/>
                <w:szCs w:val="21"/>
              </w:rPr>
              <w:br w:type="textWrapping"/>
            </w:r>
            <w:r>
              <w:rPr>
                <w:rFonts w:hint="eastAsia" w:ascii="仿宋_GB2312" w:eastAsia="仿宋_GB2312"/>
                <w:szCs w:val="21"/>
              </w:rPr>
              <w:br w:type="textWrapping"/>
            </w:r>
            <w:r>
              <w:rPr>
                <w:rFonts w:hint="eastAsia" w:ascii="仿宋_GB2312" w:eastAsia="仿宋_GB2312"/>
                <w:szCs w:val="21"/>
              </w:rPr>
              <w:t>施工合同信息</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ascii="仿宋_GB2312" w:eastAsia="仿宋_GB2312"/>
                <w:szCs w:val="21"/>
              </w:rPr>
              <w:br w:type="textWrapping"/>
            </w:r>
            <w:r>
              <w:rPr>
                <w:rFonts w:ascii="仿宋_GB2312" w:eastAsia="仿宋_GB2312"/>
                <w:szCs w:val="21"/>
              </w:rPr>
              <w:br w:type="textWrapping"/>
            </w:r>
            <w:r>
              <w:rPr>
                <w:rFonts w:ascii="仿宋_GB2312" w:eastAsia="仿宋_GB2312"/>
                <w:szCs w:val="21"/>
              </w:rPr>
              <w:br w:type="textWrapping"/>
            </w:r>
          </w:p>
          <w:p>
            <w:pPr>
              <w:jc w:val="center"/>
              <w:rPr>
                <w:rFonts w:ascii="仿宋_GB2312" w:eastAsia="仿宋_GB2312"/>
                <w:szCs w:val="21"/>
              </w:rPr>
            </w:pPr>
          </w:p>
          <w:p>
            <w:pPr>
              <w:jc w:val="center"/>
              <w:rPr>
                <w:rFonts w:hint="default" w:ascii="仿宋_GB2312" w:eastAsia="仿宋_GB2312"/>
                <w:szCs w:val="21"/>
                <w:lang w:val="en-US" w:eastAsia="zh-CN"/>
              </w:rPr>
            </w:pPr>
            <w:r>
              <w:rPr>
                <w:rFonts w:hint="eastAsia" w:ascii="仿宋_GB2312" w:eastAsia="仿宋_GB2312"/>
                <w:szCs w:val="21"/>
              </w:rPr>
              <w:br w:type="textWrapping"/>
            </w: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合同名称</w:t>
            </w:r>
          </w:p>
        </w:tc>
        <w:tc>
          <w:tcPr>
            <w:tcW w:w="7350" w:type="dxa"/>
            <w:gridSpan w:val="9"/>
            <w:vAlign w:val="center"/>
          </w:tcPr>
          <w:p>
            <w:pPr>
              <w:jc w:val="center"/>
              <w:rPr>
                <w:rFonts w:hint="eastAsia" w:ascii="仿宋_GB2312" w:eastAsia="仿宋_GB2312"/>
                <w:szCs w:val="21"/>
                <w:lang w:eastAsia="zh-CN"/>
              </w:rPr>
            </w:pPr>
            <w:r>
              <w:rPr>
                <w:rFonts w:hint="eastAsia" w:ascii="仿宋_GB2312" w:eastAsia="仿宋_GB2312"/>
                <w:szCs w:val="21"/>
                <w:lang w:eastAsia="zh-CN"/>
              </w:rPr>
              <w:t>望城公安分局执法办案中心、公安刑事技术和网络安全保卫业务用房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6"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合同类别</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施工总包</w:t>
            </w:r>
          </w:p>
        </w:tc>
        <w:tc>
          <w:tcPr>
            <w:tcW w:w="1683" w:type="dxa"/>
            <w:shd w:val="clear" w:color="auto" w:fill="auto"/>
            <w:vAlign w:val="center"/>
          </w:tcPr>
          <w:p>
            <w:pPr>
              <w:jc w:val="center"/>
              <w:rPr>
                <w:rFonts w:hint="eastAsia" w:ascii="仿宋_GB2312" w:eastAsia="仿宋_GB2312" w:hAnsiTheme="minorHAnsi" w:cstheme="minorBidi"/>
                <w:color w:val="000000" w:themeColor="text1"/>
                <w:kern w:val="2"/>
                <w:sz w:val="21"/>
                <w:szCs w:val="21"/>
                <w:lang w:val="en-US" w:eastAsia="zh-CN" w:bidi="ar-SA"/>
                <w14:textFill>
                  <w14:solidFill>
                    <w14:schemeClr w14:val="tx1"/>
                  </w14:solidFill>
                </w14:textFill>
              </w:rPr>
            </w:pPr>
            <w:r>
              <w:rPr>
                <w:rFonts w:hint="eastAsia" w:ascii="仿宋_GB2312" w:eastAsia="仿宋_GB2312" w:cstheme="minorBidi"/>
                <w:color w:val="000000" w:themeColor="text1"/>
                <w:kern w:val="2"/>
                <w:sz w:val="21"/>
                <w:szCs w:val="21"/>
                <w:lang w:val="en-US" w:eastAsia="zh-CN" w:bidi="ar-SA"/>
                <w14:textFill>
                  <w14:solidFill>
                    <w14:schemeClr w14:val="tx1"/>
                  </w14:solidFill>
                </w14:textFill>
              </w:rPr>
              <w:t>承包单位</w:t>
            </w:r>
          </w:p>
        </w:tc>
        <w:tc>
          <w:tcPr>
            <w:tcW w:w="2412" w:type="dxa"/>
            <w:gridSpan w:val="4"/>
            <w:shd w:val="clear" w:color="auto" w:fill="auto"/>
            <w:vAlign w:val="center"/>
          </w:tcPr>
          <w:p>
            <w:pPr>
              <w:jc w:val="center"/>
              <w:rPr>
                <w:rFonts w:hint="eastAsia" w:ascii="仿宋_GB2312" w:eastAsia="仿宋_GB2312" w:hAnsiTheme="minorHAnsi" w:cstheme="minorBidi"/>
                <w:kern w:val="2"/>
                <w:sz w:val="21"/>
                <w:szCs w:val="21"/>
                <w:lang w:val="en-US" w:eastAsia="zh-CN" w:bidi="ar-SA"/>
              </w:rPr>
            </w:pPr>
            <w:r>
              <w:rPr>
                <w:rFonts w:hint="eastAsia" w:ascii="仿宋_GB2312" w:eastAsia="仿宋_GB2312" w:cstheme="minorBidi"/>
                <w:color w:val="000000" w:themeColor="text1"/>
                <w:kern w:val="2"/>
                <w:sz w:val="21"/>
                <w:szCs w:val="21"/>
                <w:lang w:val="en-US" w:eastAsia="zh-CN" w:bidi="ar-SA"/>
                <w14:textFill>
                  <w14:solidFill>
                    <w14:schemeClr w14:val="tx1"/>
                  </w14:solidFill>
                </w14:textFill>
              </w:rPr>
              <w:fldChar w:fldCharType="begin"/>
            </w:r>
            <w:r>
              <w:rPr>
                <w:rFonts w:hint="eastAsia" w:ascii="仿宋_GB2312" w:eastAsia="仿宋_GB2312" w:cstheme="minorBidi"/>
                <w:color w:val="000000" w:themeColor="text1"/>
                <w:kern w:val="2"/>
                <w:sz w:val="21"/>
                <w:szCs w:val="21"/>
                <w:lang w:val="en-US" w:eastAsia="zh-CN" w:bidi="ar-SA"/>
                <w14:textFill>
                  <w14:solidFill>
                    <w14:schemeClr w14:val="tx1"/>
                  </w14:solidFill>
                </w14:textFill>
              </w:rPr>
              <w:instrText xml:space="preserve"> HYPERLINK "https://gcxm.hunanjs.gov.cn/corpDetail.html?corpname=%E6%B9%96%E5%8D%97%E4%B9%94%E5%8F%A3%E5%BB%BA%E8%AE%BE%E6%9C%89%E9%99%90%E5%85%AC%E5%8F%B8" \t "https://gcxm.hunanjs.gov.cn/_blank" </w:instrText>
            </w:r>
            <w:r>
              <w:rPr>
                <w:rFonts w:hint="eastAsia" w:ascii="仿宋_GB2312" w:eastAsia="仿宋_GB2312" w:cstheme="minorBidi"/>
                <w:color w:val="000000" w:themeColor="text1"/>
                <w:kern w:val="2"/>
                <w:sz w:val="21"/>
                <w:szCs w:val="21"/>
                <w:lang w:val="en-US" w:eastAsia="zh-CN" w:bidi="ar-SA"/>
                <w14:textFill>
                  <w14:solidFill>
                    <w14:schemeClr w14:val="tx1"/>
                  </w14:solidFill>
                </w14:textFill>
              </w:rPr>
              <w:fldChar w:fldCharType="separate"/>
            </w:r>
            <w:r>
              <w:rPr>
                <w:rFonts w:hint="eastAsia" w:ascii="仿宋_GB2312" w:eastAsia="仿宋_GB2312" w:cstheme="minorBidi"/>
                <w:color w:val="000000" w:themeColor="text1"/>
                <w:kern w:val="2"/>
                <w:sz w:val="21"/>
                <w:szCs w:val="21"/>
                <w:lang w:val="en-US" w:eastAsia="zh-CN" w:bidi="ar-SA"/>
                <w14:textFill>
                  <w14:solidFill>
                    <w14:schemeClr w14:val="tx1"/>
                  </w14:solidFill>
                </w14:textFill>
              </w:rPr>
              <w:t>湖南乔口建设有限公司</w:t>
            </w:r>
            <w:r>
              <w:rPr>
                <w:rFonts w:hint="eastAsia" w:ascii="仿宋_GB2312" w:eastAsia="仿宋_GB2312" w:cstheme="minorBidi"/>
                <w:color w:val="000000" w:themeColor="text1"/>
                <w:kern w:val="2"/>
                <w:sz w:val="21"/>
                <w:szCs w:val="21"/>
                <w:lang w:val="en-US" w:eastAsia="zh-CN" w:bidi="ar-SA"/>
                <w14:textFill>
                  <w14:solidFill>
                    <w14:schemeClr w14:val="tx1"/>
                  </w14:solidFill>
                </w14:textFill>
              </w:rPr>
              <w:fldChar w:fldCharType="end"/>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5"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合同编号</w:t>
            </w:r>
          </w:p>
        </w:tc>
        <w:tc>
          <w:tcPr>
            <w:tcW w:w="3255" w:type="dxa"/>
            <w:gridSpan w:val="4"/>
            <w:vAlign w:val="center"/>
          </w:tcPr>
          <w:p>
            <w:pPr>
              <w:jc w:val="center"/>
              <w:rPr>
                <w:rFonts w:ascii="仿宋_GB2312" w:eastAsia="仿宋_GB2312"/>
                <w:szCs w:val="21"/>
              </w:rPr>
            </w:pPr>
            <w:r>
              <w:rPr>
                <w:rFonts w:hint="eastAsia" w:ascii="仿宋_GB2312" w:eastAsia="仿宋_GB2312"/>
                <w:szCs w:val="21"/>
              </w:rPr>
              <w:t>430122202008060208-HZ-001</w:t>
            </w:r>
          </w:p>
        </w:tc>
        <w:tc>
          <w:tcPr>
            <w:tcW w:w="1683" w:type="dxa"/>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rPr>
              <w:t>合同金额</w:t>
            </w:r>
          </w:p>
          <w:p>
            <w:pPr>
              <w:jc w:val="center"/>
              <w:rPr>
                <w:rFonts w:ascii="仿宋_GB2312" w:eastAsia="仿宋_GB2312"/>
                <w:szCs w:val="21"/>
              </w:rPr>
            </w:pPr>
            <w:r>
              <w:rPr>
                <w:rFonts w:hint="eastAsia" w:ascii="仿宋_GB2312" w:hAnsi="MicrosoftYaHei" w:eastAsia="仿宋_GB2312"/>
                <w:color w:val="000000"/>
                <w:szCs w:val="21"/>
              </w:rPr>
              <w:t>（万元）</w:t>
            </w:r>
          </w:p>
        </w:tc>
        <w:tc>
          <w:tcPr>
            <w:tcW w:w="2412"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6543.242051万元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项目负责人</w:t>
            </w:r>
          </w:p>
        </w:tc>
        <w:tc>
          <w:tcPr>
            <w:tcW w:w="3255"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val="en-US" w:eastAsia="zh-CN"/>
              </w:rPr>
              <w:t>梁*</w:t>
            </w:r>
            <w:bookmarkStart w:id="0" w:name="_GoBack"/>
            <w:bookmarkEnd w:id="0"/>
          </w:p>
        </w:tc>
        <w:tc>
          <w:tcPr>
            <w:tcW w:w="1683" w:type="dxa"/>
            <w:vAlign w:val="center"/>
          </w:tcPr>
          <w:p>
            <w:pPr>
              <w:jc w:val="center"/>
              <w:rPr>
                <w:rFonts w:hint="eastAsia" w:ascii="仿宋_GB2312" w:hAnsi="MicrosoftYaHei" w:eastAsia="仿宋_GB2312"/>
                <w:color w:val="auto"/>
                <w:szCs w:val="21"/>
              </w:rPr>
            </w:pPr>
            <w:r>
              <w:rPr>
                <w:rFonts w:hint="eastAsia" w:ascii="仿宋_GB2312" w:hAnsi="MicrosoftYaHei" w:eastAsia="仿宋_GB2312"/>
                <w:color w:val="auto"/>
                <w:szCs w:val="21"/>
              </w:rPr>
              <w:t>身份证号码</w:t>
            </w:r>
          </w:p>
        </w:tc>
        <w:tc>
          <w:tcPr>
            <w:tcW w:w="2412" w:type="dxa"/>
            <w:gridSpan w:val="4"/>
            <w:vAlign w:val="center"/>
          </w:tcPr>
          <w:p>
            <w:pPr>
              <w:jc w:val="center"/>
              <w:rPr>
                <w:rFonts w:hint="default" w:ascii="仿宋_GB2312" w:eastAsia="仿宋_GB2312"/>
                <w:color w:val="auto"/>
                <w:szCs w:val="21"/>
                <w:lang w:val="en-US" w:eastAsia="zh-CN"/>
              </w:rPr>
            </w:pPr>
            <w:r>
              <w:rPr>
                <w:rFonts w:hint="eastAsia" w:ascii="仿宋_GB2312" w:eastAsia="仿宋_GB2312"/>
                <w:color w:val="auto"/>
                <w:szCs w:val="21"/>
                <w:lang w:val="en-US" w:eastAsia="zh-CN"/>
              </w:rPr>
              <w:t>43012219******3241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91"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建设规模</w:t>
            </w:r>
          </w:p>
        </w:tc>
        <w:tc>
          <w:tcPr>
            <w:tcW w:w="7350" w:type="dxa"/>
            <w:gridSpan w:val="9"/>
            <w:vAlign w:val="center"/>
          </w:tcPr>
          <w:p>
            <w:pPr>
              <w:jc w:val="center"/>
              <w:rPr>
                <w:rFonts w:hint="eastAsia" w:ascii="仿宋_GB2312" w:eastAsia="仿宋_GB2312"/>
                <w:szCs w:val="21"/>
                <w:lang w:eastAsia="zh-CN"/>
              </w:rPr>
            </w:pPr>
            <w:r>
              <w:rPr>
                <w:rFonts w:hint="eastAsia" w:ascii="仿宋_GB2312" w:eastAsia="仿宋_GB2312"/>
                <w:szCs w:val="21"/>
                <w:lang w:eastAsia="zh-CN"/>
              </w:rPr>
              <w:t>本项目位于长沙市望城区高塘岭街道。包括1栋业务用房(总高度51.6米)和1个垃圾站，总建筑面积14307.11</w:t>
            </w:r>
            <w:r>
              <w:rPr>
                <w:rFonts w:hint="eastAsia" w:ascii="仿宋_GB2312" w:eastAsia="仿宋_GB2312"/>
                <w:szCs w:val="21"/>
                <w:lang w:val="en-US" w:eastAsia="zh-CN"/>
              </w:rPr>
              <w:t>平方米</w:t>
            </w:r>
            <w:r>
              <w:rPr>
                <w:rFonts w:hint="eastAsia" w:ascii="仿宋_GB2312" w:eastAsia="仿宋_GB2312"/>
                <w:szCs w:val="21"/>
                <w:lang w:eastAsia="zh-CN"/>
              </w:rPr>
              <w:t>，其中地上建筑面积11110.11</w:t>
            </w:r>
            <w:r>
              <w:rPr>
                <w:rFonts w:hint="eastAsia" w:ascii="仿宋_GB2312" w:eastAsia="仿宋_GB2312"/>
                <w:szCs w:val="21"/>
                <w:lang w:val="en-US" w:eastAsia="zh-CN"/>
              </w:rPr>
              <w:t>平方米</w:t>
            </w:r>
            <w:r>
              <w:rPr>
                <w:rFonts w:hint="eastAsia" w:ascii="仿宋_GB2312" w:eastAsia="仿宋_GB2312"/>
                <w:szCs w:val="21"/>
                <w:lang w:eastAsia="zh-CN"/>
              </w:rPr>
              <w:t>，地下建筑面积3197.00</w:t>
            </w:r>
            <w:r>
              <w:rPr>
                <w:rFonts w:hint="eastAsia" w:ascii="仿宋_GB2312" w:eastAsia="仿宋_GB2312"/>
                <w:szCs w:val="21"/>
                <w:lang w:val="en-US" w:eastAsia="zh-CN"/>
              </w:rPr>
              <w:t>平方米</w:t>
            </w:r>
            <w:r>
              <w:rPr>
                <w:rFonts w:hint="eastAsia" w:ascii="仿宋_GB2312" w:eastAsia="仿宋_GB2312"/>
                <w:szCs w:val="21"/>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60"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合同承包内容</w:t>
            </w:r>
          </w:p>
        </w:tc>
        <w:tc>
          <w:tcPr>
            <w:tcW w:w="7350" w:type="dxa"/>
            <w:gridSpan w:val="9"/>
            <w:vAlign w:val="center"/>
          </w:tcPr>
          <w:p>
            <w:pPr>
              <w:jc w:val="center"/>
              <w:rPr>
                <w:rFonts w:ascii="仿宋_GB2312" w:eastAsia="仿宋_GB2312"/>
                <w:szCs w:val="21"/>
              </w:rPr>
            </w:pPr>
            <w:r>
              <w:rPr>
                <w:rFonts w:hint="eastAsia" w:ascii="仿宋_GB2312" w:eastAsia="仿宋_GB2312"/>
                <w:szCs w:val="21"/>
              </w:rPr>
              <w:t>主要建设内容为执法办案中心、刑事技术中心、网络管理中心、停车场及设备用房等附属工程及室外配套工程(含值班室、基地内道路、地面停车场及室外绿化、篮球场、围墙、垃圾站等)。</w:t>
            </w:r>
            <w:r>
              <w:rPr>
                <w:rFonts w:hint="eastAsia" w:ascii="仿宋_GB2312" w:eastAsia="仿宋_GB2312"/>
                <w:szCs w:val="21"/>
                <w:lang w:eastAsia="zh-CN"/>
              </w:rPr>
              <w:t>具体范围和内容以本项目的《工程量清单》及设计施工图纸为准。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7"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合同签订日期</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eastAsia="zh-CN"/>
              </w:rPr>
              <w:t>2023-</w:t>
            </w:r>
            <w:r>
              <w:rPr>
                <w:rFonts w:hint="eastAsia" w:ascii="仿宋_GB2312" w:eastAsia="仿宋_GB2312"/>
                <w:szCs w:val="21"/>
                <w:lang w:val="en-US" w:eastAsia="zh-CN"/>
              </w:rPr>
              <w:t>10</w:t>
            </w:r>
            <w:r>
              <w:rPr>
                <w:rFonts w:hint="eastAsia" w:ascii="仿宋_GB2312" w:eastAsia="仿宋_GB2312"/>
                <w:szCs w:val="21"/>
                <w:lang w:eastAsia="zh-CN"/>
              </w:rPr>
              <w:t>-</w:t>
            </w:r>
            <w:r>
              <w:rPr>
                <w:rFonts w:hint="eastAsia" w:ascii="仿宋_GB2312" w:eastAsia="仿宋_GB2312"/>
                <w:szCs w:val="21"/>
                <w:lang w:val="en-US" w:eastAsia="zh-CN"/>
              </w:rPr>
              <w:t>20</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记录登记时间</w:t>
            </w:r>
          </w:p>
        </w:tc>
        <w:tc>
          <w:tcPr>
            <w:tcW w:w="2412"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rPr>
              <w:t>2023-11-</w:t>
            </w:r>
            <w:r>
              <w:rPr>
                <w:rFonts w:hint="eastAsia" w:ascii="仿宋_GB2312" w:eastAsia="仿宋_GB2312"/>
                <w:szCs w:val="21"/>
                <w:lang w:val="en-US" w:eastAsia="zh-CN"/>
              </w:rPr>
              <w:t>29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计划开工日期</w:t>
            </w:r>
          </w:p>
        </w:tc>
        <w:tc>
          <w:tcPr>
            <w:tcW w:w="3255" w:type="dxa"/>
            <w:gridSpan w:val="4"/>
            <w:vAlign w:val="center"/>
          </w:tcPr>
          <w:p>
            <w:pPr>
              <w:jc w:val="center"/>
              <w:rPr>
                <w:rFonts w:hint="default" w:ascii="仿宋_GB2312" w:eastAsia="仿宋_GB2312"/>
                <w:szCs w:val="21"/>
                <w:lang w:val="en-US"/>
              </w:rPr>
            </w:pPr>
            <w:r>
              <w:rPr>
                <w:rFonts w:hint="eastAsia" w:ascii="仿宋_GB2312" w:eastAsia="仿宋_GB2312"/>
                <w:szCs w:val="21"/>
                <w:lang w:eastAsia="zh-CN"/>
              </w:rPr>
              <w:t>2023-</w:t>
            </w:r>
            <w:r>
              <w:rPr>
                <w:rFonts w:hint="eastAsia" w:ascii="仿宋_GB2312" w:eastAsia="仿宋_GB2312"/>
                <w:szCs w:val="21"/>
                <w:lang w:val="en-US" w:eastAsia="zh-CN"/>
              </w:rPr>
              <w:t>10</w:t>
            </w:r>
            <w:r>
              <w:rPr>
                <w:rFonts w:hint="eastAsia" w:ascii="仿宋_GB2312" w:eastAsia="仿宋_GB2312"/>
                <w:szCs w:val="21"/>
                <w:lang w:eastAsia="zh-CN"/>
              </w:rPr>
              <w:t>-</w:t>
            </w:r>
            <w:r>
              <w:rPr>
                <w:rFonts w:hint="eastAsia" w:ascii="仿宋_GB2312" w:eastAsia="仿宋_GB2312"/>
                <w:szCs w:val="21"/>
                <w:lang w:val="en-US" w:eastAsia="zh-CN"/>
              </w:rPr>
              <w:t>25</w:t>
            </w:r>
          </w:p>
        </w:tc>
        <w:tc>
          <w:tcPr>
            <w:tcW w:w="1683"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计划竣工日期</w:t>
            </w:r>
          </w:p>
        </w:tc>
        <w:tc>
          <w:tcPr>
            <w:tcW w:w="2412" w:type="dxa"/>
            <w:gridSpan w:val="4"/>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2024-11-</w:t>
            </w:r>
            <w:r>
              <w:rPr>
                <w:rFonts w:hint="eastAsia" w:ascii="仿宋_GB2312" w:eastAsia="仿宋_GB2312"/>
                <w:szCs w:val="21"/>
                <w:lang w:val="en-US" w:eastAsia="zh-CN"/>
              </w:rPr>
              <w:t>08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合同工期</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380</w:t>
            </w:r>
          </w:p>
        </w:tc>
        <w:tc>
          <w:tcPr>
            <w:tcW w:w="1683"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质量目标</w:t>
            </w:r>
          </w:p>
        </w:tc>
        <w:tc>
          <w:tcPr>
            <w:tcW w:w="2412"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eastAsia="zh-CN"/>
              </w:rPr>
              <w:t>合格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2" w:hRule="atLeast"/>
        </w:trPr>
        <w:tc>
          <w:tcPr>
            <w:tcW w:w="1133" w:type="dxa"/>
            <w:vMerge w:val="restart"/>
            <w:vAlign w:val="center"/>
          </w:tcPr>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施工许可信息</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施工许可信息</w:t>
            </w:r>
          </w:p>
        </w:tc>
        <w:tc>
          <w:tcPr>
            <w:tcW w:w="1440" w:type="dxa"/>
            <w:vAlign w:val="center"/>
          </w:tcPr>
          <w:p>
            <w:pPr>
              <w:jc w:val="center"/>
              <w:rPr>
                <w:rFonts w:hint="eastAsia" w:ascii="仿宋_GB2312" w:hAnsi="MicrosoftYaHei" w:eastAsia="仿宋_GB2312"/>
                <w:color w:val="auto"/>
                <w:szCs w:val="21"/>
              </w:rPr>
            </w:pPr>
            <w:r>
              <w:rPr>
                <w:rFonts w:hint="eastAsia" w:ascii="仿宋_GB2312" w:hAnsi="MicrosoftYaHei" w:eastAsia="仿宋_GB2312"/>
                <w:color w:val="auto"/>
                <w:szCs w:val="21"/>
              </w:rPr>
              <w:t>工程名称</w:t>
            </w:r>
          </w:p>
        </w:tc>
        <w:tc>
          <w:tcPr>
            <w:tcW w:w="3255" w:type="dxa"/>
            <w:gridSpan w:val="4"/>
            <w:vAlign w:val="center"/>
          </w:tcPr>
          <w:p>
            <w:pPr>
              <w:jc w:val="center"/>
              <w:rPr>
                <w:rFonts w:ascii="仿宋_GB2312" w:eastAsia="仿宋_GB2312"/>
                <w:color w:val="auto"/>
                <w:szCs w:val="21"/>
              </w:rPr>
            </w:pPr>
            <w:r>
              <w:rPr>
                <w:rFonts w:hint="eastAsia" w:ascii="仿宋_GB2312" w:eastAsia="仿宋_GB2312"/>
                <w:szCs w:val="21"/>
                <w:lang w:eastAsia="zh-CN"/>
              </w:rPr>
              <w:t>望城公安分局执法办案中心、公安刑事技术和网络安全保卫业务用房</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施工许可证编号</w:t>
            </w:r>
          </w:p>
        </w:tc>
        <w:tc>
          <w:tcPr>
            <w:tcW w:w="2412" w:type="dxa"/>
            <w:gridSpan w:val="4"/>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43012220</w:t>
            </w:r>
            <w:r>
              <w:rPr>
                <w:rFonts w:hint="eastAsia" w:ascii="仿宋_GB2312" w:eastAsia="仿宋_GB2312"/>
                <w:color w:val="auto"/>
                <w:szCs w:val="21"/>
                <w:lang w:val="en-US" w:eastAsia="zh-CN"/>
              </w:rPr>
              <w:t>******</w:t>
            </w:r>
            <w:r>
              <w:rPr>
                <w:rFonts w:hint="eastAsia" w:ascii="仿宋_GB2312" w:eastAsia="仿宋_GB2312"/>
                <w:szCs w:val="21"/>
                <w:lang w:val="en-US" w:eastAsia="zh-CN"/>
              </w:rPr>
              <w:t>0201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施工企业</w:t>
            </w:r>
          </w:p>
        </w:tc>
        <w:tc>
          <w:tcPr>
            <w:tcW w:w="3255"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eastAsia="zh-CN"/>
              </w:rPr>
              <w:fldChar w:fldCharType="begin"/>
            </w:r>
            <w:r>
              <w:rPr>
                <w:rFonts w:hint="eastAsia" w:ascii="仿宋_GB2312" w:eastAsia="仿宋_GB2312"/>
                <w:szCs w:val="21"/>
                <w:lang w:eastAsia="zh-CN"/>
              </w:rPr>
              <w:instrText xml:space="preserve"> HYPERLINK "https://gcxm.hunanjs.gov.cn/corpDetail.html?corpname=%E6%B9%96%E5%8D%97%E4%B9%94%E5%8F%A3%E5%BB%BA%E8%AE%BE%E6%9C%89%E9%99%90%E5%85%AC%E5%8F%B8" \t "https://gcxm.hunanjs.gov.cn/_blank" </w:instrText>
            </w:r>
            <w:r>
              <w:rPr>
                <w:rFonts w:hint="eastAsia" w:ascii="仿宋_GB2312" w:eastAsia="仿宋_GB2312"/>
                <w:szCs w:val="21"/>
                <w:lang w:eastAsia="zh-CN"/>
              </w:rPr>
              <w:fldChar w:fldCharType="separate"/>
            </w:r>
            <w:r>
              <w:rPr>
                <w:rFonts w:hint="eastAsia" w:ascii="仿宋_GB2312" w:eastAsia="仿宋_GB2312"/>
                <w:szCs w:val="21"/>
                <w:lang w:eastAsia="zh-CN"/>
              </w:rPr>
              <w:t>湖南乔口建设有限公司</w:t>
            </w:r>
            <w:r>
              <w:rPr>
                <w:rFonts w:hint="eastAsia" w:ascii="仿宋_GB2312" w:eastAsia="仿宋_GB2312"/>
                <w:szCs w:val="21"/>
                <w:lang w:eastAsia="zh-CN"/>
              </w:rPr>
              <w:fldChar w:fldCharType="end"/>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监理企业</w:t>
            </w:r>
          </w:p>
        </w:tc>
        <w:tc>
          <w:tcPr>
            <w:tcW w:w="2412"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eastAsia="zh-CN"/>
              </w:rPr>
              <w:fldChar w:fldCharType="begin"/>
            </w:r>
            <w:r>
              <w:rPr>
                <w:rFonts w:hint="eastAsia" w:ascii="仿宋_GB2312" w:eastAsia="仿宋_GB2312"/>
                <w:szCs w:val="21"/>
                <w:lang w:eastAsia="zh-CN"/>
              </w:rPr>
              <w:instrText xml:space="preserve"> HYPERLINK "https://gcxm.hunanjs.gov.cn/corpDetail.html?corpname=%E6%B9%96%E5%8D%97%E9%95%BF%E9%A1%BA%E9%A1%B9%E7%9B%AE%E7%AE%A1%E7%90%86%E6%9C%89%E9%99%90%E5%85%AC%E5%8F%B8" \t "https://gcxm.hunanjs.gov.cn/_blank" </w:instrText>
            </w:r>
            <w:r>
              <w:rPr>
                <w:rFonts w:hint="eastAsia" w:ascii="仿宋_GB2312" w:eastAsia="仿宋_GB2312"/>
                <w:szCs w:val="21"/>
                <w:lang w:eastAsia="zh-CN"/>
              </w:rPr>
              <w:fldChar w:fldCharType="separate"/>
            </w:r>
            <w:r>
              <w:rPr>
                <w:rFonts w:hint="eastAsia" w:ascii="仿宋_GB2312" w:eastAsia="仿宋_GB2312"/>
                <w:szCs w:val="21"/>
                <w:lang w:eastAsia="zh-CN"/>
              </w:rPr>
              <w:t>湖南</w:t>
            </w:r>
            <w:r>
              <w:rPr>
                <w:rFonts w:hint="eastAsia" w:ascii="仿宋_GB2312" w:eastAsia="仿宋_GB2312"/>
                <w:szCs w:val="21"/>
                <w:lang w:val="en-US" w:eastAsia="zh-CN"/>
              </w:rPr>
              <w:t>己太</w:t>
            </w:r>
            <w:r>
              <w:rPr>
                <w:rFonts w:hint="eastAsia" w:ascii="仿宋_GB2312" w:eastAsia="仿宋_GB2312"/>
                <w:szCs w:val="21"/>
                <w:lang w:eastAsia="zh-CN"/>
              </w:rPr>
              <w:t>项目管理有限公司</w:t>
            </w:r>
            <w:r>
              <w:rPr>
                <w:rFonts w:hint="eastAsia" w:ascii="仿宋_GB2312" w:eastAsia="仿宋_GB2312"/>
                <w:szCs w:val="21"/>
                <w:lang w:eastAsia="zh-CN"/>
              </w:rPr>
              <w:fldChar w:fldCharType="end"/>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4"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设计企业</w:t>
            </w:r>
          </w:p>
        </w:tc>
        <w:tc>
          <w:tcPr>
            <w:tcW w:w="3255" w:type="dxa"/>
            <w:gridSpan w:val="4"/>
            <w:vAlign w:val="center"/>
          </w:tcPr>
          <w:p>
            <w:pPr>
              <w:jc w:val="center"/>
              <w:rPr>
                <w:rFonts w:ascii="仿宋_GB2312" w:eastAsia="仿宋_GB2312"/>
                <w:color w:val="auto"/>
                <w:szCs w:val="21"/>
              </w:rPr>
            </w:pPr>
            <w:r>
              <w:rPr>
                <w:rFonts w:hint="eastAsia" w:ascii="仿宋_GB2312" w:eastAsia="仿宋_GB2312"/>
                <w:color w:val="auto"/>
                <w:szCs w:val="21"/>
              </w:rPr>
              <w:t>湖南省建筑设计院集团股份有限公司</w:t>
            </w:r>
          </w:p>
        </w:tc>
        <w:tc>
          <w:tcPr>
            <w:tcW w:w="1683" w:type="dxa"/>
            <w:vAlign w:val="center"/>
          </w:tcPr>
          <w:p>
            <w:pPr>
              <w:jc w:val="center"/>
              <w:rPr>
                <w:rFonts w:hint="eastAsia" w:ascii="仿宋_GB2312" w:eastAsia="仿宋_GB2312"/>
                <w:szCs w:val="21"/>
                <w:lang w:eastAsia="zh-CN"/>
              </w:rPr>
            </w:pPr>
            <w:r>
              <w:rPr>
                <w:rFonts w:hint="eastAsia" w:ascii="仿宋_GB2312" w:eastAsia="仿宋_GB2312"/>
                <w:szCs w:val="21"/>
                <w:lang w:eastAsia="zh-CN"/>
              </w:rPr>
              <w:t>设计项目负责人</w:t>
            </w:r>
          </w:p>
        </w:tc>
        <w:tc>
          <w:tcPr>
            <w:tcW w:w="2412" w:type="dxa"/>
            <w:gridSpan w:val="4"/>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谢*华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7"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勘察企业</w:t>
            </w:r>
          </w:p>
        </w:tc>
        <w:tc>
          <w:tcPr>
            <w:tcW w:w="3255" w:type="dxa"/>
            <w:gridSpan w:val="4"/>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湖南省资源环境研究院有限公司</w:t>
            </w:r>
          </w:p>
        </w:tc>
        <w:tc>
          <w:tcPr>
            <w:tcW w:w="1683" w:type="dxa"/>
            <w:vAlign w:val="center"/>
          </w:tcPr>
          <w:p>
            <w:pPr>
              <w:jc w:val="center"/>
              <w:rPr>
                <w:rFonts w:ascii="仿宋_GB2312" w:eastAsia="仿宋_GB2312"/>
                <w:szCs w:val="21"/>
              </w:rPr>
            </w:pPr>
            <w:r>
              <w:rPr>
                <w:rFonts w:hint="eastAsia" w:ascii="仿宋_GB2312" w:eastAsia="仿宋_GB2312"/>
                <w:szCs w:val="21"/>
              </w:rPr>
              <w:t>勘察项目负责人</w:t>
            </w:r>
          </w:p>
        </w:tc>
        <w:tc>
          <w:tcPr>
            <w:tcW w:w="2412"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eastAsia="zh-CN"/>
              </w:rPr>
              <w:t>陈</w:t>
            </w:r>
            <w:r>
              <w:rPr>
                <w:rFonts w:hint="eastAsia" w:ascii="仿宋_GB2312" w:eastAsia="仿宋_GB2312"/>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合同金额（万元）</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6543.2421万元</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面积（平方米）</w:t>
            </w:r>
          </w:p>
        </w:tc>
        <w:tc>
          <w:tcPr>
            <w:tcW w:w="2412"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14307.11平方米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发证日期</w:t>
            </w:r>
          </w:p>
        </w:tc>
        <w:tc>
          <w:tcPr>
            <w:tcW w:w="3255" w:type="dxa"/>
            <w:gridSpan w:val="4"/>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2023-12-12</w:t>
            </w:r>
          </w:p>
        </w:tc>
        <w:tc>
          <w:tcPr>
            <w:tcW w:w="1683" w:type="dxa"/>
            <w:vAlign w:val="center"/>
          </w:tcPr>
          <w:p>
            <w:pPr>
              <w:jc w:val="center"/>
              <w:rPr>
                <w:rFonts w:ascii="仿宋_GB2312" w:eastAsia="仿宋_GB2312"/>
                <w:color w:val="auto"/>
                <w:szCs w:val="21"/>
              </w:rPr>
            </w:pPr>
            <w:r>
              <w:rPr>
                <w:rFonts w:hint="eastAsia" w:ascii="仿宋_GB2312" w:eastAsia="仿宋_GB2312"/>
                <w:color w:val="auto"/>
                <w:szCs w:val="21"/>
              </w:rPr>
              <w:t>合同工期</w:t>
            </w:r>
          </w:p>
        </w:tc>
        <w:tc>
          <w:tcPr>
            <w:tcW w:w="2412" w:type="dxa"/>
            <w:gridSpan w:val="4"/>
            <w:vAlign w:val="center"/>
          </w:tcPr>
          <w:p>
            <w:pPr>
              <w:jc w:val="center"/>
              <w:rPr>
                <w:rFonts w:hint="default" w:ascii="仿宋_GB2312" w:eastAsia="仿宋_GB2312"/>
                <w:color w:val="auto"/>
                <w:szCs w:val="21"/>
                <w:lang w:val="en-US" w:eastAsia="zh-CN"/>
              </w:rPr>
            </w:pPr>
            <w:r>
              <w:rPr>
                <w:rFonts w:hint="eastAsia" w:ascii="仿宋_GB2312" w:eastAsia="仿宋_GB2312"/>
                <w:color w:val="auto"/>
                <w:szCs w:val="21"/>
                <w:lang w:val="en-US" w:eastAsia="zh-CN"/>
              </w:rPr>
              <w:t>380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7"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lang w:eastAsia="zh-CN"/>
              </w:rPr>
              <w:t>合同</w:t>
            </w:r>
            <w:r>
              <w:rPr>
                <w:rFonts w:hint="eastAsia" w:ascii="仿宋_GB2312" w:hAnsi="MicrosoftYaHei" w:eastAsia="仿宋_GB2312"/>
                <w:color w:val="000000"/>
                <w:szCs w:val="21"/>
              </w:rPr>
              <w:t>开工日期</w:t>
            </w:r>
          </w:p>
        </w:tc>
        <w:tc>
          <w:tcPr>
            <w:tcW w:w="3255" w:type="dxa"/>
            <w:gridSpan w:val="4"/>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2023-10-25</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lang w:eastAsia="zh-CN"/>
              </w:rPr>
              <w:t>合同</w:t>
            </w:r>
            <w:r>
              <w:rPr>
                <w:rFonts w:hint="eastAsia" w:ascii="仿宋_GB2312" w:hAnsi="MicrosoftYaHei" w:eastAsia="仿宋_GB2312"/>
                <w:color w:val="000000"/>
                <w:szCs w:val="21"/>
              </w:rPr>
              <w:t>竣工日期</w:t>
            </w:r>
          </w:p>
        </w:tc>
        <w:tc>
          <w:tcPr>
            <w:tcW w:w="2412" w:type="dxa"/>
            <w:gridSpan w:val="4"/>
            <w:vAlign w:val="center"/>
          </w:tcPr>
          <w:p>
            <w:pPr>
              <w:jc w:val="center"/>
              <w:rPr>
                <w:rFonts w:hint="default" w:ascii="仿宋_GB2312" w:eastAsia="仿宋_GB2312"/>
                <w:szCs w:val="21"/>
                <w:lang w:val="en-US"/>
              </w:rPr>
            </w:pPr>
            <w:r>
              <w:rPr>
                <w:rFonts w:hint="default" w:ascii="仿宋_GB2312" w:eastAsia="仿宋_GB2312"/>
                <w:szCs w:val="21"/>
                <w:lang w:val="en-US"/>
              </w:rPr>
              <w:t>2024-11-08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54"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建设规模</w:t>
            </w:r>
          </w:p>
        </w:tc>
        <w:tc>
          <w:tcPr>
            <w:tcW w:w="7350" w:type="dxa"/>
            <w:gridSpan w:val="9"/>
            <w:vAlign w:val="center"/>
          </w:tcPr>
          <w:p>
            <w:pPr>
              <w:jc w:val="center"/>
              <w:rPr>
                <w:rFonts w:ascii="仿宋_GB2312" w:eastAsia="仿宋_GB2312"/>
                <w:szCs w:val="21"/>
              </w:rPr>
            </w:pPr>
            <w:r>
              <w:rPr>
                <w:rFonts w:hint="eastAsia" w:ascii="仿宋_GB2312" w:eastAsia="仿宋_GB2312"/>
                <w:szCs w:val="21"/>
              </w:rPr>
              <w:t>本项目位于高塘岭街道，包括1栋业务用房（总高度51.6米）和1个垃圾站，总建筑面积14307.11平方米，包括室外绿化、给排水。海绵城市等。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4"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项目负责人</w:t>
            </w:r>
          </w:p>
        </w:tc>
        <w:tc>
          <w:tcPr>
            <w:tcW w:w="3255" w:type="dxa"/>
            <w:gridSpan w:val="4"/>
            <w:vAlign w:val="center"/>
          </w:tcPr>
          <w:p>
            <w:pPr>
              <w:jc w:val="center"/>
              <w:rPr>
                <w:rFonts w:hint="eastAsia" w:ascii="仿宋_GB2312" w:eastAsia="仿宋_GB2312"/>
                <w:szCs w:val="21"/>
                <w:lang w:eastAsia="zh-CN"/>
              </w:rPr>
            </w:pPr>
            <w:r>
              <w:rPr>
                <w:rFonts w:hint="eastAsia" w:ascii="仿宋_GB2312" w:eastAsia="仿宋_GB2312"/>
                <w:szCs w:val="21"/>
                <w:lang w:val="en-US" w:eastAsia="zh-CN"/>
              </w:rPr>
              <w:t>梁*</w:t>
            </w:r>
          </w:p>
        </w:tc>
        <w:tc>
          <w:tcPr>
            <w:tcW w:w="1683" w:type="dxa"/>
            <w:vAlign w:val="center"/>
          </w:tcPr>
          <w:p>
            <w:pPr>
              <w:jc w:val="center"/>
              <w:rPr>
                <w:rFonts w:ascii="仿宋_GB2312" w:eastAsia="仿宋_GB2312"/>
                <w:szCs w:val="21"/>
              </w:rPr>
            </w:pPr>
            <w:r>
              <w:rPr>
                <w:rFonts w:hint="eastAsia" w:ascii="仿宋_GB2312" w:eastAsia="仿宋_GB2312"/>
                <w:szCs w:val="21"/>
              </w:rPr>
              <w:t>项目负责人身份证号码</w:t>
            </w:r>
          </w:p>
        </w:tc>
        <w:tc>
          <w:tcPr>
            <w:tcW w:w="2412" w:type="dxa"/>
            <w:gridSpan w:val="4"/>
            <w:vAlign w:val="center"/>
          </w:tcPr>
          <w:p>
            <w:pPr>
              <w:jc w:val="center"/>
              <w:rPr>
                <w:rFonts w:ascii="仿宋_GB2312" w:eastAsia="仿宋_GB2312"/>
                <w:szCs w:val="21"/>
              </w:rPr>
            </w:pPr>
            <w:r>
              <w:rPr>
                <w:rFonts w:hint="eastAsia" w:ascii="仿宋_GB2312" w:eastAsia="仿宋_GB2312"/>
                <w:color w:val="auto"/>
                <w:szCs w:val="21"/>
                <w:lang w:val="en-US" w:eastAsia="zh-CN"/>
              </w:rPr>
              <w:t>43012219******3241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项目负责人证书编号</w:t>
            </w:r>
          </w:p>
        </w:tc>
        <w:tc>
          <w:tcPr>
            <w:tcW w:w="7350" w:type="dxa"/>
            <w:gridSpan w:val="9"/>
            <w:vAlign w:val="center"/>
          </w:tcPr>
          <w:p>
            <w:pPr>
              <w:jc w:val="center"/>
              <w:rPr>
                <w:rFonts w:ascii="仿宋_GB2312" w:eastAsia="仿宋_GB2312"/>
                <w:szCs w:val="21"/>
              </w:rPr>
            </w:pPr>
            <w:r>
              <w:rPr>
                <w:rFonts w:hint="default" w:ascii="仿宋_GB2312" w:eastAsia="仿宋_GB2312"/>
                <w:szCs w:val="21"/>
                <w:lang w:val="en-US"/>
              </w:rPr>
              <w:t>湘</w:t>
            </w:r>
            <w:r>
              <w:rPr>
                <w:rFonts w:hint="eastAsia" w:ascii="仿宋_GB2312" w:eastAsia="仿宋_GB2312"/>
                <w:szCs w:val="21"/>
                <w:lang w:val="en-US" w:eastAsia="zh-CN"/>
              </w:rPr>
              <w:t>243161648102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技术负责人</w:t>
            </w:r>
          </w:p>
        </w:tc>
        <w:tc>
          <w:tcPr>
            <w:tcW w:w="3255" w:type="dxa"/>
            <w:gridSpan w:val="4"/>
            <w:vAlign w:val="center"/>
          </w:tcPr>
          <w:p>
            <w:pPr>
              <w:jc w:val="center"/>
              <w:rPr>
                <w:rFonts w:hint="eastAsia" w:ascii="仿宋_GB2312" w:eastAsia="仿宋_GB2312"/>
                <w:szCs w:val="21"/>
                <w:lang w:eastAsia="zh-CN"/>
              </w:rPr>
            </w:pPr>
            <w:r>
              <w:rPr>
                <w:rFonts w:ascii="仿宋_GB2312" w:eastAsia="仿宋_GB2312"/>
                <w:szCs w:val="21"/>
              </w:rPr>
              <w:t>江</w:t>
            </w:r>
            <w:r>
              <w:rPr>
                <w:rFonts w:hint="eastAsia" w:ascii="仿宋_GB2312" w:eastAsia="仿宋_GB2312"/>
                <w:szCs w:val="21"/>
                <w:lang w:val="en-US" w:eastAsia="zh-CN"/>
              </w:rPr>
              <w:t>*</w:t>
            </w:r>
          </w:p>
        </w:tc>
        <w:tc>
          <w:tcPr>
            <w:tcW w:w="1683"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技术负责人</w:t>
            </w:r>
            <w:r>
              <w:rPr>
                <w:rFonts w:hint="eastAsia" w:ascii="仿宋_GB2312" w:eastAsia="仿宋_GB2312"/>
                <w:szCs w:val="21"/>
              </w:rPr>
              <w:t>身份证号码</w:t>
            </w:r>
          </w:p>
        </w:tc>
        <w:tc>
          <w:tcPr>
            <w:tcW w:w="2412" w:type="dxa"/>
            <w:gridSpan w:val="4"/>
            <w:vAlign w:val="center"/>
          </w:tcPr>
          <w:p>
            <w:pPr>
              <w:jc w:val="center"/>
              <w:rPr>
                <w:rFonts w:ascii="仿宋_GB2312" w:eastAsia="仿宋_GB2312"/>
                <w:szCs w:val="21"/>
              </w:rPr>
            </w:pPr>
            <w:r>
              <w:rPr>
                <w:rFonts w:ascii="仿宋_GB2312" w:eastAsia="仿宋_GB2312"/>
                <w:szCs w:val="21"/>
              </w:rPr>
              <w:t>43068119</w:t>
            </w:r>
            <w:r>
              <w:rPr>
                <w:rFonts w:hint="eastAsia" w:ascii="仿宋_GB2312" w:eastAsia="仿宋_GB2312"/>
                <w:color w:val="auto"/>
                <w:szCs w:val="21"/>
                <w:lang w:val="en-US" w:eastAsia="zh-CN"/>
              </w:rPr>
              <w:t>******</w:t>
            </w:r>
            <w:r>
              <w:rPr>
                <w:rFonts w:ascii="仿宋_GB2312" w:eastAsia="仿宋_GB2312"/>
                <w:szCs w:val="21"/>
              </w:rPr>
              <w:t>2622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技术负责人证书编号</w:t>
            </w:r>
          </w:p>
        </w:tc>
        <w:tc>
          <w:tcPr>
            <w:tcW w:w="7350" w:type="dxa"/>
            <w:gridSpan w:val="9"/>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B08223010100003153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总监理工程师</w:t>
            </w:r>
          </w:p>
        </w:tc>
        <w:tc>
          <w:tcPr>
            <w:tcW w:w="3255" w:type="dxa"/>
            <w:gridSpan w:val="4"/>
            <w:vAlign w:val="center"/>
          </w:tcPr>
          <w:p>
            <w:pPr>
              <w:jc w:val="center"/>
              <w:rPr>
                <w:rFonts w:ascii="仿宋_GB2312" w:eastAsia="仿宋_GB2312"/>
                <w:szCs w:val="21"/>
              </w:rPr>
            </w:pPr>
            <w:r>
              <w:rPr>
                <w:rFonts w:ascii="仿宋_GB2312" w:eastAsia="仿宋_GB2312"/>
                <w:szCs w:val="21"/>
              </w:rPr>
              <w:t>王</w:t>
            </w:r>
            <w:r>
              <w:rPr>
                <w:rFonts w:hint="eastAsia" w:ascii="仿宋_GB2312" w:eastAsia="仿宋_GB2312"/>
                <w:szCs w:val="21"/>
                <w:lang w:val="en-US" w:eastAsia="zh-CN"/>
              </w:rPr>
              <w:t>*</w:t>
            </w:r>
            <w:r>
              <w:rPr>
                <w:rFonts w:ascii="仿宋_GB2312" w:eastAsia="仿宋_GB2312"/>
                <w:szCs w:val="21"/>
              </w:rPr>
              <w:t>农</w:t>
            </w:r>
          </w:p>
        </w:tc>
        <w:tc>
          <w:tcPr>
            <w:tcW w:w="1683"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总监理工程师</w:t>
            </w:r>
            <w:r>
              <w:rPr>
                <w:rFonts w:hint="eastAsia" w:ascii="仿宋_GB2312" w:eastAsia="仿宋_GB2312"/>
                <w:szCs w:val="21"/>
              </w:rPr>
              <w:t>身份证号码</w:t>
            </w:r>
          </w:p>
        </w:tc>
        <w:tc>
          <w:tcPr>
            <w:tcW w:w="2412" w:type="dxa"/>
            <w:gridSpan w:val="4"/>
            <w:vAlign w:val="center"/>
          </w:tcPr>
          <w:p>
            <w:pPr>
              <w:jc w:val="center"/>
              <w:rPr>
                <w:rFonts w:ascii="仿宋_GB2312" w:eastAsia="仿宋_GB2312"/>
                <w:szCs w:val="21"/>
              </w:rPr>
            </w:pPr>
            <w:r>
              <w:rPr>
                <w:rFonts w:ascii="仿宋_GB2312" w:eastAsia="仿宋_GB2312"/>
                <w:szCs w:val="21"/>
              </w:rPr>
              <w:t>43010419</w:t>
            </w:r>
            <w:r>
              <w:rPr>
                <w:rFonts w:hint="eastAsia" w:ascii="仿宋_GB2312" w:eastAsia="仿宋_GB2312"/>
                <w:color w:val="auto"/>
                <w:szCs w:val="21"/>
                <w:lang w:val="en-US" w:eastAsia="zh-CN"/>
              </w:rPr>
              <w:t>******</w:t>
            </w:r>
            <w:r>
              <w:rPr>
                <w:rFonts w:ascii="仿宋_GB2312" w:eastAsia="仿宋_GB2312"/>
                <w:szCs w:val="21"/>
              </w:rPr>
              <w:t>4314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9"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总监理工程师证书编码</w:t>
            </w:r>
          </w:p>
        </w:tc>
        <w:tc>
          <w:tcPr>
            <w:tcW w:w="7350" w:type="dxa"/>
            <w:gridSpan w:val="9"/>
            <w:vAlign w:val="center"/>
          </w:tcPr>
          <w:p>
            <w:pPr>
              <w:jc w:val="center"/>
              <w:rPr>
                <w:rFonts w:ascii="仿宋_GB2312" w:eastAsia="仿宋_GB2312"/>
                <w:szCs w:val="21"/>
              </w:rPr>
            </w:pPr>
            <w:r>
              <w:rPr>
                <w:rFonts w:hint="eastAsia" w:ascii="仿宋_GB2312" w:eastAsia="仿宋_GB2312"/>
                <w:szCs w:val="21"/>
              </w:rPr>
              <w:t>43000373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单项工程1</w:t>
            </w:r>
          </w:p>
        </w:tc>
        <w:tc>
          <w:tcPr>
            <w:tcW w:w="1049" w:type="dxa"/>
            <w:gridSpan w:val="2"/>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垃圾站</w:t>
            </w:r>
          </w:p>
        </w:tc>
        <w:tc>
          <w:tcPr>
            <w:tcW w:w="1201" w:type="dxa"/>
            <w:vAlign w:val="center"/>
          </w:tcPr>
          <w:p>
            <w:pPr>
              <w:jc w:val="center"/>
              <w:rPr>
                <w:rFonts w:ascii="仿宋_GB2312" w:eastAsia="仿宋_GB2312"/>
                <w:szCs w:val="21"/>
              </w:rPr>
            </w:pPr>
            <w:r>
              <w:rPr>
                <w:rFonts w:hint="eastAsia" w:ascii="仿宋_GB2312" w:eastAsia="仿宋_GB2312"/>
                <w:szCs w:val="21"/>
              </w:rPr>
              <w:t>建筑面积（平方米）</w:t>
            </w:r>
          </w:p>
        </w:tc>
        <w:tc>
          <w:tcPr>
            <w:tcW w:w="1005" w:type="dxa"/>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45.50</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地上/下层数</w:t>
            </w:r>
          </w:p>
        </w:tc>
        <w:tc>
          <w:tcPr>
            <w:tcW w:w="806" w:type="dxa"/>
            <w:vAlign w:val="center"/>
          </w:tcPr>
          <w:p>
            <w:pPr>
              <w:jc w:val="center"/>
              <w:rPr>
                <w:rFonts w:hint="default" w:ascii="仿宋_GB2312" w:eastAsia="仿宋_GB2312"/>
                <w:szCs w:val="21"/>
                <w:lang w:val="en-US" w:eastAsia="zh-CN"/>
              </w:rPr>
            </w:pPr>
            <w:r>
              <w:rPr>
                <w:rFonts w:hint="eastAsia" w:ascii="仿宋_GB2312" w:hAnsi="MicrosoftYaHei" w:eastAsia="仿宋_GB2312"/>
                <w:color w:val="000000"/>
                <w:szCs w:val="21"/>
                <w:lang w:val="en-US" w:eastAsia="zh-CN"/>
              </w:rPr>
              <w:t>1/0</w:t>
            </w:r>
          </w:p>
        </w:tc>
        <w:tc>
          <w:tcPr>
            <w:tcW w:w="825" w:type="dxa"/>
            <w:gridSpan w:val="2"/>
            <w:vAlign w:val="center"/>
          </w:tcPr>
          <w:p>
            <w:pPr>
              <w:jc w:val="center"/>
              <w:rPr>
                <w:rFonts w:ascii="仿宋_GB2312" w:eastAsia="仿宋_GB2312"/>
                <w:szCs w:val="21"/>
              </w:rPr>
            </w:pPr>
            <w:r>
              <w:rPr>
                <w:rFonts w:hint="eastAsia" w:ascii="仿宋_GB2312" w:eastAsia="仿宋_GB2312"/>
                <w:szCs w:val="21"/>
              </w:rPr>
              <w:t>高度（米）</w:t>
            </w:r>
          </w:p>
        </w:tc>
        <w:tc>
          <w:tcPr>
            <w:tcW w:w="781" w:type="dxa"/>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5.35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单项工程2</w:t>
            </w:r>
          </w:p>
        </w:tc>
        <w:tc>
          <w:tcPr>
            <w:tcW w:w="1049" w:type="dxa"/>
            <w:gridSpan w:val="2"/>
            <w:vAlign w:val="center"/>
          </w:tcPr>
          <w:p>
            <w:pPr>
              <w:jc w:val="center"/>
              <w:rPr>
                <w:rFonts w:ascii="仿宋_GB2312" w:eastAsia="仿宋_GB2312"/>
                <w:szCs w:val="21"/>
              </w:rPr>
            </w:pPr>
            <w:r>
              <w:rPr>
                <w:rFonts w:ascii="仿宋_GB2312" w:eastAsia="仿宋_GB2312"/>
                <w:szCs w:val="21"/>
              </w:rPr>
              <w:t>望城公安分局执法办案中心、公安刑事技术和网络安全保卫业务用房</w:t>
            </w:r>
          </w:p>
        </w:tc>
        <w:tc>
          <w:tcPr>
            <w:tcW w:w="1201" w:type="dxa"/>
            <w:vAlign w:val="center"/>
          </w:tcPr>
          <w:p>
            <w:pPr>
              <w:jc w:val="center"/>
              <w:rPr>
                <w:rFonts w:ascii="仿宋_GB2312" w:eastAsia="仿宋_GB2312"/>
                <w:szCs w:val="21"/>
              </w:rPr>
            </w:pPr>
            <w:r>
              <w:rPr>
                <w:rFonts w:hint="eastAsia" w:ascii="仿宋_GB2312" w:eastAsia="仿宋_GB2312"/>
                <w:szCs w:val="21"/>
              </w:rPr>
              <w:t>建筑面积（平方米）</w:t>
            </w:r>
          </w:p>
        </w:tc>
        <w:tc>
          <w:tcPr>
            <w:tcW w:w="1005" w:type="dxa"/>
            <w:vAlign w:val="center"/>
          </w:tcPr>
          <w:p>
            <w:pPr>
              <w:jc w:val="center"/>
              <w:rPr>
                <w:rFonts w:ascii="仿宋_GB2312" w:eastAsia="仿宋_GB2312"/>
                <w:szCs w:val="21"/>
              </w:rPr>
            </w:pPr>
            <w:r>
              <w:rPr>
                <w:rFonts w:ascii="仿宋_GB2312" w:eastAsia="仿宋_GB2312"/>
                <w:szCs w:val="21"/>
              </w:rPr>
              <w:t>14261.61</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地上/下层数</w:t>
            </w:r>
          </w:p>
        </w:tc>
        <w:tc>
          <w:tcPr>
            <w:tcW w:w="806" w:type="dxa"/>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11/1</w:t>
            </w:r>
          </w:p>
        </w:tc>
        <w:tc>
          <w:tcPr>
            <w:tcW w:w="825" w:type="dxa"/>
            <w:gridSpan w:val="2"/>
            <w:vAlign w:val="center"/>
          </w:tcPr>
          <w:p>
            <w:pPr>
              <w:jc w:val="center"/>
              <w:rPr>
                <w:rFonts w:ascii="仿宋_GB2312" w:eastAsia="仿宋_GB2312"/>
                <w:szCs w:val="21"/>
              </w:rPr>
            </w:pPr>
            <w:r>
              <w:rPr>
                <w:rFonts w:hint="eastAsia" w:ascii="仿宋_GB2312" w:eastAsia="仿宋_GB2312"/>
                <w:szCs w:val="21"/>
              </w:rPr>
              <w:t>高度（米）</w:t>
            </w:r>
          </w:p>
        </w:tc>
        <w:tc>
          <w:tcPr>
            <w:tcW w:w="781" w:type="dxa"/>
            <w:vAlign w:val="center"/>
          </w:tcPr>
          <w:p>
            <w:pPr>
              <w:jc w:val="center"/>
              <w:rPr>
                <w:rFonts w:ascii="仿宋_GB2312" w:eastAsia="仿宋_GB2312"/>
                <w:szCs w:val="21"/>
              </w:rPr>
            </w:pPr>
            <w:r>
              <w:rPr>
                <w:rFonts w:ascii="仿宋_GB2312" w:eastAsia="仿宋_GB2312"/>
                <w:szCs w:val="21"/>
              </w:rPr>
              <w:t>48.00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94" w:hRule="atLeast"/>
        </w:trPr>
        <w:tc>
          <w:tcPr>
            <w:tcW w:w="1133" w:type="dxa"/>
            <w:vMerge w:val="restart"/>
            <w:vAlign w:val="center"/>
          </w:tcPr>
          <w:p>
            <w:pPr>
              <w:jc w:val="center"/>
              <w:rPr>
                <w:rFonts w:ascii="仿宋_GB2312" w:eastAsia="仿宋_GB2312"/>
                <w:szCs w:val="21"/>
              </w:rPr>
            </w:pPr>
          </w:p>
          <w:p>
            <w:pPr>
              <w:jc w:val="center"/>
              <w:rPr>
                <w:rFonts w:ascii="仿宋_GB2312" w:eastAsia="仿宋_GB2312"/>
                <w:szCs w:val="21"/>
              </w:rPr>
            </w:pPr>
          </w:p>
          <w:p>
            <w:pPr>
              <w:jc w:val="both"/>
              <w:rPr>
                <w:rFonts w:ascii="仿宋_GB2312" w:eastAsia="仿宋_GB2312"/>
                <w:szCs w:val="21"/>
              </w:rPr>
            </w:pPr>
          </w:p>
          <w:p>
            <w:pPr>
              <w:jc w:val="both"/>
              <w:rPr>
                <w:rFonts w:ascii="仿宋_GB2312" w:eastAsia="仿宋_GB2312"/>
                <w:szCs w:val="21"/>
              </w:rPr>
            </w:pPr>
          </w:p>
          <w:p>
            <w:pPr>
              <w:jc w:val="both"/>
              <w:rPr>
                <w:rFonts w:ascii="仿宋_GB2312" w:eastAsia="仿宋_GB2312"/>
                <w:szCs w:val="21"/>
              </w:rPr>
            </w:pPr>
          </w:p>
          <w:p>
            <w:pPr>
              <w:jc w:val="center"/>
              <w:rPr>
                <w:rFonts w:ascii="仿宋_GB2312" w:eastAsia="仿宋_GB2312"/>
                <w:szCs w:val="21"/>
              </w:rPr>
            </w:pPr>
            <w:r>
              <w:rPr>
                <w:rFonts w:hint="eastAsia" w:ascii="仿宋_GB2312" w:eastAsia="仿宋_GB2312"/>
                <w:szCs w:val="21"/>
              </w:rPr>
              <w:t>竣工验收备案信息</w:t>
            </w:r>
          </w:p>
          <w:p>
            <w:pP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p>
            <w:pPr>
              <w:jc w:val="both"/>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auto"/>
                <w:szCs w:val="21"/>
              </w:rPr>
              <w:t>竣工验收备案编号</w:t>
            </w:r>
          </w:p>
        </w:tc>
        <w:tc>
          <w:tcPr>
            <w:tcW w:w="7350" w:type="dxa"/>
            <w:gridSpan w:val="9"/>
            <w:vAlign w:val="center"/>
          </w:tcPr>
          <w:p>
            <w:pPr>
              <w:jc w:val="center"/>
              <w:rPr>
                <w:rFonts w:ascii="仿宋_GB2312" w:eastAsia="仿宋_GB2312"/>
                <w:szCs w:val="21"/>
              </w:rPr>
            </w:pPr>
            <w:r>
              <w:rPr>
                <w:rFonts w:hint="eastAsia" w:ascii="仿宋_GB2312" w:eastAsia="仿宋_GB2312"/>
                <w:szCs w:val="21"/>
              </w:rPr>
              <w:t>430122202008060208-JX-001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rPr>
              <w:t>实际造价</w:t>
            </w:r>
          </w:p>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（万元）</w:t>
            </w:r>
          </w:p>
        </w:tc>
        <w:tc>
          <w:tcPr>
            <w:tcW w:w="3255"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val="en-US" w:eastAsia="zh-CN"/>
              </w:rPr>
              <w:t>6543.2421万元</w:t>
            </w:r>
          </w:p>
        </w:tc>
        <w:tc>
          <w:tcPr>
            <w:tcW w:w="1683" w:type="dxa"/>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rPr>
              <w:t>实际面积</w:t>
            </w:r>
          </w:p>
          <w:p>
            <w:pPr>
              <w:jc w:val="center"/>
              <w:rPr>
                <w:rFonts w:ascii="仿宋_GB2312" w:eastAsia="仿宋_GB2312"/>
                <w:szCs w:val="21"/>
              </w:rPr>
            </w:pPr>
            <w:r>
              <w:rPr>
                <w:rFonts w:hint="eastAsia" w:ascii="仿宋_GB2312" w:hAnsi="MicrosoftYaHei" w:eastAsia="仿宋_GB2312"/>
                <w:color w:val="000000"/>
                <w:szCs w:val="21"/>
              </w:rPr>
              <w:t>（平方米）</w:t>
            </w:r>
          </w:p>
        </w:tc>
        <w:tc>
          <w:tcPr>
            <w:tcW w:w="2412" w:type="dxa"/>
            <w:gridSpan w:val="4"/>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133" w:type="dxa"/>
            <w:vMerge w:val="continue"/>
            <w:vAlign w:val="center"/>
          </w:tcPr>
          <w:p>
            <w:pPr>
              <w:jc w:val="center"/>
              <w:rPr>
                <w:rFonts w:ascii="仿宋_GB2312" w:eastAsia="仿宋_GB2312"/>
                <w:szCs w:val="21"/>
              </w:rPr>
            </w:pPr>
          </w:p>
        </w:tc>
        <w:tc>
          <w:tcPr>
            <w:tcW w:w="1440" w:type="dxa"/>
            <w:vAlign w:val="center"/>
          </w:tcPr>
          <w:p>
            <w:pPr>
              <w:jc w:val="both"/>
              <w:rPr>
                <w:rFonts w:hint="eastAsia" w:ascii="仿宋_GB2312" w:hAnsi="MicrosoftYaHei" w:eastAsia="仿宋_GB2312"/>
                <w:color w:val="000000"/>
                <w:szCs w:val="21"/>
              </w:rPr>
            </w:pPr>
          </w:p>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实际建设规模</w:t>
            </w:r>
          </w:p>
          <w:p>
            <w:pPr>
              <w:jc w:val="both"/>
              <w:rPr>
                <w:rFonts w:hint="eastAsia" w:ascii="仿宋_GB2312" w:hAnsi="MicrosoftYaHei" w:eastAsia="仿宋_GB2312"/>
                <w:color w:val="000000"/>
                <w:szCs w:val="21"/>
              </w:rPr>
            </w:pPr>
          </w:p>
        </w:tc>
        <w:tc>
          <w:tcPr>
            <w:tcW w:w="7350" w:type="dxa"/>
            <w:gridSpan w:val="9"/>
            <w:vAlign w:val="center"/>
          </w:tcPr>
          <w:p>
            <w:pPr>
              <w:jc w:val="center"/>
              <w:rPr>
                <w:rFonts w:hint="eastAsia" w:ascii="仿宋_GB2312" w:eastAsia="仿宋_GB2312"/>
                <w:szCs w:val="21"/>
                <w:lang w:eastAsia="zh-CN"/>
              </w:rPr>
            </w:pPr>
            <w:r>
              <w:rPr>
                <w:rFonts w:hint="eastAsia" w:ascii="仿宋_GB2312" w:eastAsia="仿宋_GB2312"/>
                <w:szCs w:val="21"/>
                <w:lang w:eastAsia="zh-CN"/>
              </w:rPr>
              <w:t>14307.11㎡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rPr>
              <w:t>实际开工</w:t>
            </w:r>
          </w:p>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日期</w:t>
            </w:r>
          </w:p>
        </w:tc>
        <w:tc>
          <w:tcPr>
            <w:tcW w:w="3255" w:type="dxa"/>
            <w:gridSpan w:val="4"/>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2023-12-12</w:t>
            </w:r>
          </w:p>
        </w:tc>
        <w:tc>
          <w:tcPr>
            <w:tcW w:w="1683" w:type="dxa"/>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rPr>
              <w:t>竣工验收</w:t>
            </w:r>
          </w:p>
          <w:p>
            <w:pPr>
              <w:jc w:val="center"/>
              <w:rPr>
                <w:rFonts w:ascii="仿宋_GB2312" w:eastAsia="仿宋_GB2312"/>
                <w:szCs w:val="21"/>
              </w:rPr>
            </w:pPr>
            <w:r>
              <w:rPr>
                <w:rFonts w:hint="eastAsia" w:ascii="仿宋_GB2312" w:hAnsi="MicrosoftYaHei" w:eastAsia="仿宋_GB2312"/>
                <w:color w:val="000000"/>
                <w:szCs w:val="21"/>
              </w:rPr>
              <w:t>备案日期</w:t>
            </w:r>
          </w:p>
        </w:tc>
        <w:tc>
          <w:tcPr>
            <w:tcW w:w="2412" w:type="dxa"/>
            <w:gridSpan w:val="4"/>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2026-02-05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实际竣工</w:t>
            </w:r>
          </w:p>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日期</w:t>
            </w:r>
          </w:p>
        </w:tc>
        <w:tc>
          <w:tcPr>
            <w:tcW w:w="3255" w:type="dxa"/>
            <w:gridSpan w:val="4"/>
            <w:vAlign w:val="center"/>
          </w:tcPr>
          <w:p>
            <w:pPr>
              <w:jc w:val="center"/>
              <w:rPr>
                <w:rFonts w:hint="default" w:ascii="仿宋_GB2312" w:eastAsia="仿宋_GB2312"/>
                <w:szCs w:val="21"/>
                <w:lang w:val="en-US" w:eastAsia="zh-CN"/>
              </w:rPr>
            </w:pPr>
            <w:r>
              <w:rPr>
                <w:rFonts w:hint="default" w:ascii="仿宋_GB2312" w:eastAsia="仿宋_GB2312"/>
                <w:szCs w:val="21"/>
                <w:lang w:val="en-US" w:eastAsia="zh-CN"/>
              </w:rPr>
              <w:t>2025-12-02</w:t>
            </w:r>
          </w:p>
        </w:tc>
        <w:tc>
          <w:tcPr>
            <w:tcW w:w="1683" w:type="dxa"/>
            <w:vAlign w:val="center"/>
          </w:tcPr>
          <w:p>
            <w:pPr>
              <w:jc w:val="center"/>
              <w:rPr>
                <w:rFonts w:ascii="仿宋_GB2312" w:eastAsia="仿宋_GB2312"/>
                <w:szCs w:val="21"/>
              </w:rPr>
            </w:pPr>
            <w:r>
              <w:rPr>
                <w:rFonts w:hint="eastAsia" w:ascii="仿宋_GB2312" w:hAnsi="MicrosoftYaHei" w:eastAsia="仿宋_GB2312"/>
                <w:color w:val="000000"/>
                <w:szCs w:val="21"/>
              </w:rPr>
              <w:t>结构体系</w:t>
            </w:r>
          </w:p>
        </w:tc>
        <w:tc>
          <w:tcPr>
            <w:tcW w:w="2412" w:type="dxa"/>
            <w:gridSpan w:val="4"/>
            <w:vAlign w:val="center"/>
          </w:tcPr>
          <w:p>
            <w:pPr>
              <w:jc w:val="center"/>
              <w:rPr>
                <w:rFonts w:hint="default" w:ascii="仿宋_GB2312" w:eastAsia="仿宋_GB2312"/>
                <w:szCs w:val="21"/>
                <w:lang w:val="en-US" w:eastAsia="zh-CN"/>
              </w:rPr>
            </w:pPr>
            <w:r>
              <w:rPr>
                <w:rFonts w:hint="eastAsia" w:ascii="仿宋_GB2312" w:eastAsia="仿宋_GB2312"/>
                <w:szCs w:val="21"/>
                <w:lang w:eastAsia="zh-CN"/>
              </w:rPr>
              <w:t>钢筋混凝土结构</w:t>
            </w:r>
            <w:r>
              <w:rPr>
                <w:rFonts w:hint="eastAsia" w:ascii="仿宋_GB2312" w:eastAsia="仿宋_GB2312"/>
                <w:szCs w:val="21"/>
                <w:lang w:val="en-US" w:eastAsia="zh-CN"/>
              </w:rPr>
              <w:t>/框剪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2"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单项工程1</w:t>
            </w:r>
          </w:p>
        </w:tc>
        <w:tc>
          <w:tcPr>
            <w:tcW w:w="990" w:type="dxa"/>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w:t>
            </w:r>
          </w:p>
        </w:tc>
        <w:tc>
          <w:tcPr>
            <w:tcW w:w="1260" w:type="dxa"/>
            <w:gridSpan w:val="2"/>
            <w:vAlign w:val="center"/>
          </w:tcPr>
          <w:p>
            <w:pPr>
              <w:jc w:val="center"/>
              <w:rPr>
                <w:rFonts w:ascii="仿宋_GB2312" w:eastAsia="仿宋_GB2312"/>
                <w:szCs w:val="21"/>
              </w:rPr>
            </w:pPr>
            <w:r>
              <w:rPr>
                <w:rFonts w:hint="eastAsia" w:ascii="仿宋_GB2312" w:eastAsia="仿宋_GB2312"/>
                <w:szCs w:val="21"/>
              </w:rPr>
              <w:t>建筑面积（平方米）</w:t>
            </w:r>
          </w:p>
        </w:tc>
        <w:tc>
          <w:tcPr>
            <w:tcW w:w="1005" w:type="dxa"/>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w:t>
            </w:r>
          </w:p>
        </w:tc>
        <w:tc>
          <w:tcPr>
            <w:tcW w:w="1683"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地上/下层数</w:t>
            </w:r>
          </w:p>
        </w:tc>
        <w:tc>
          <w:tcPr>
            <w:tcW w:w="806" w:type="dxa"/>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w:t>
            </w:r>
          </w:p>
        </w:tc>
        <w:tc>
          <w:tcPr>
            <w:tcW w:w="803" w:type="dxa"/>
            <w:vAlign w:val="center"/>
          </w:tcPr>
          <w:p>
            <w:pPr>
              <w:jc w:val="center"/>
              <w:rPr>
                <w:rFonts w:ascii="仿宋_GB2312" w:eastAsia="仿宋_GB2312"/>
                <w:szCs w:val="21"/>
              </w:rPr>
            </w:pPr>
            <w:r>
              <w:rPr>
                <w:rFonts w:hint="eastAsia" w:ascii="仿宋_GB2312" w:eastAsia="仿宋_GB2312"/>
                <w:szCs w:val="21"/>
              </w:rPr>
              <w:t>高度（米）</w:t>
            </w:r>
          </w:p>
        </w:tc>
        <w:tc>
          <w:tcPr>
            <w:tcW w:w="803" w:type="dxa"/>
            <w:gridSpan w:val="2"/>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3" w:hRule="atLeast"/>
        </w:trPr>
        <w:tc>
          <w:tcPr>
            <w:tcW w:w="1133" w:type="dxa"/>
            <w:vMerge w:val="restart"/>
            <w:vAlign w:val="center"/>
          </w:tcPr>
          <w:p>
            <w:pPr>
              <w:jc w:val="center"/>
              <w:rPr>
                <w:rFonts w:hint="eastAsia" w:ascii="仿宋_GB2312" w:hAnsi="MicrosoftYaHei" w:eastAsia="仿宋_GB2312"/>
                <w:color w:val="000000"/>
                <w:szCs w:val="21"/>
                <w:lang w:eastAsia="zh-CN"/>
              </w:rPr>
            </w:pPr>
            <w:r>
              <w:rPr>
                <w:rFonts w:hint="eastAsia" w:ascii="仿宋_GB2312" w:hAnsi="MicrosoftYaHei" w:eastAsia="仿宋_GB2312"/>
                <w:color w:val="000000"/>
                <w:szCs w:val="21"/>
                <w:lang w:eastAsia="zh-CN"/>
              </w:rPr>
              <w:t>业绩技术指标</w:t>
            </w:r>
          </w:p>
        </w:tc>
        <w:tc>
          <w:tcPr>
            <w:tcW w:w="1440" w:type="dxa"/>
            <w:vAlign w:val="center"/>
          </w:tcPr>
          <w:p>
            <w:pPr>
              <w:jc w:val="center"/>
              <w:rPr>
                <w:rFonts w:hint="eastAsia" w:ascii="仿宋_GB2312" w:hAnsi="MicrosoftYaHei" w:eastAsia="仿宋_GB2312"/>
                <w:color w:val="auto"/>
                <w:szCs w:val="21"/>
                <w:lang w:val="en-US" w:eastAsia="zh-CN"/>
              </w:rPr>
            </w:pPr>
            <w:r>
              <w:rPr>
                <w:rFonts w:hint="eastAsia" w:ascii="仿宋_GB2312" w:hAnsi="MicrosoftYaHei" w:eastAsia="仿宋_GB2312"/>
                <w:color w:val="auto"/>
                <w:szCs w:val="21"/>
                <w:lang w:val="en-US" w:eastAsia="zh-CN"/>
              </w:rPr>
              <w:t>业绩技术指标记录编号</w:t>
            </w:r>
          </w:p>
        </w:tc>
        <w:tc>
          <w:tcPr>
            <w:tcW w:w="7350" w:type="dxa"/>
            <w:gridSpan w:val="9"/>
            <w:vAlign w:val="center"/>
          </w:tcPr>
          <w:p>
            <w:pPr>
              <w:jc w:val="center"/>
              <w:rPr>
                <w:rFonts w:ascii="仿宋_GB2312" w:eastAsia="仿宋_GB2312"/>
                <w:color w:val="auto"/>
                <w:szCs w:val="21"/>
              </w:rPr>
            </w:pPr>
            <w:r>
              <w:rPr>
                <w:rFonts w:hint="eastAsia" w:ascii="仿宋_GB2312" w:eastAsia="仿宋_GB2312"/>
                <w:color w:val="auto"/>
                <w:szCs w:val="21"/>
              </w:rPr>
              <w:t>YJ-430122202008060208-001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3" w:hRule="atLeast"/>
        </w:trPr>
        <w:tc>
          <w:tcPr>
            <w:tcW w:w="1133" w:type="dxa"/>
            <w:vMerge w:val="continue"/>
            <w:vAlign w:val="center"/>
          </w:tcPr>
          <w:p>
            <w:pPr>
              <w:jc w:val="center"/>
              <w:rPr>
                <w:rFonts w:hint="eastAsia" w:ascii="仿宋_GB2312" w:hAnsi="MicrosoftYaHei" w:eastAsia="仿宋_GB2312"/>
                <w:color w:val="000000"/>
                <w:szCs w:val="21"/>
                <w:lang w:eastAsia="zh-CN"/>
              </w:rPr>
            </w:pPr>
          </w:p>
        </w:tc>
        <w:tc>
          <w:tcPr>
            <w:tcW w:w="1440" w:type="dxa"/>
            <w:vAlign w:val="center"/>
          </w:tcPr>
          <w:p>
            <w:pPr>
              <w:jc w:val="center"/>
              <w:rPr>
                <w:rFonts w:hint="eastAsia" w:ascii="仿宋_GB2312" w:hAnsi="MicrosoftYaHei" w:eastAsia="仿宋_GB2312"/>
                <w:color w:val="000000"/>
                <w:szCs w:val="21"/>
                <w:lang w:val="en-US" w:eastAsia="zh-CN"/>
              </w:rPr>
            </w:pPr>
            <w:r>
              <w:rPr>
                <w:rFonts w:hint="eastAsia" w:ascii="仿宋_GB2312" w:hAnsi="MicrosoftYaHei" w:eastAsia="仿宋_GB2312"/>
                <w:color w:val="000000"/>
                <w:szCs w:val="21"/>
                <w:lang w:val="en-US" w:eastAsia="zh-CN"/>
              </w:rPr>
              <w:t>企业名称</w:t>
            </w:r>
          </w:p>
        </w:tc>
        <w:tc>
          <w:tcPr>
            <w:tcW w:w="3255" w:type="dxa"/>
            <w:gridSpan w:val="4"/>
            <w:shd w:val="clear" w:color="auto" w:fill="auto"/>
            <w:vAlign w:val="center"/>
          </w:tcPr>
          <w:p>
            <w:pPr>
              <w:jc w:val="center"/>
              <w:rPr>
                <w:rFonts w:ascii="仿宋_GB2312" w:eastAsia="仿宋_GB2312" w:hAnsiTheme="minorHAnsi" w:cstheme="minorBidi"/>
                <w:kern w:val="2"/>
                <w:sz w:val="21"/>
                <w:szCs w:val="21"/>
                <w:lang w:val="en-US" w:eastAsia="zh-CN" w:bidi="ar-SA"/>
              </w:rPr>
            </w:pPr>
            <w:r>
              <w:rPr>
                <w:rFonts w:hint="eastAsia" w:ascii="仿宋_GB2312" w:eastAsia="仿宋_GB2312"/>
                <w:szCs w:val="21"/>
              </w:rPr>
              <w:t>湖南乔口建设有限公司</w:t>
            </w:r>
          </w:p>
        </w:tc>
        <w:tc>
          <w:tcPr>
            <w:tcW w:w="1683" w:type="dxa"/>
            <w:vAlign w:val="center"/>
          </w:tcPr>
          <w:p>
            <w:pPr>
              <w:jc w:val="center"/>
              <w:rPr>
                <w:rFonts w:hint="eastAsia" w:ascii="仿宋_GB2312" w:hAnsi="MicrosoftYaHei" w:eastAsia="仿宋_GB2312"/>
                <w:color w:val="000000"/>
                <w:szCs w:val="21"/>
                <w:lang w:eastAsia="zh-CN"/>
              </w:rPr>
            </w:pPr>
            <w:r>
              <w:rPr>
                <w:rFonts w:hint="default" w:ascii="仿宋_GB2312" w:eastAsia="仿宋_GB2312"/>
                <w:szCs w:val="21"/>
                <w:lang w:val="en-US" w:eastAsia="zh-CN"/>
              </w:rPr>
              <w:t>企业统一社会信用代码</w:t>
            </w:r>
          </w:p>
        </w:tc>
        <w:tc>
          <w:tcPr>
            <w:tcW w:w="2412" w:type="dxa"/>
            <w:gridSpan w:val="4"/>
            <w:shd w:val="clear" w:color="auto" w:fill="auto"/>
            <w:vAlign w:val="center"/>
          </w:tcPr>
          <w:p>
            <w:pPr>
              <w:jc w:val="center"/>
              <w:rPr>
                <w:rFonts w:ascii="仿宋_GB2312" w:eastAsia="仿宋_GB2312" w:hAnsiTheme="minorHAnsi" w:cstheme="minorBidi"/>
                <w:kern w:val="2"/>
                <w:sz w:val="21"/>
                <w:szCs w:val="21"/>
                <w:lang w:val="en-US" w:eastAsia="zh-CN" w:bidi="ar-SA"/>
              </w:rPr>
            </w:pPr>
            <w:r>
              <w:rPr>
                <w:rFonts w:hint="eastAsia" w:ascii="仿宋_GB2312" w:eastAsia="仿宋_GB2312"/>
                <w:szCs w:val="21"/>
              </w:rPr>
              <w:t>91430122</w:t>
            </w:r>
            <w:r>
              <w:rPr>
                <w:rFonts w:hint="eastAsia" w:ascii="仿宋_GB2312" w:eastAsia="仿宋_GB2312"/>
                <w:color w:val="auto"/>
                <w:szCs w:val="21"/>
                <w:lang w:val="en-US" w:eastAsia="zh-CN"/>
              </w:rPr>
              <w:t>******</w:t>
            </w:r>
            <w:r>
              <w:rPr>
                <w:rFonts w:hint="eastAsia" w:ascii="仿宋_GB2312" w:eastAsia="仿宋_GB2312"/>
                <w:szCs w:val="21"/>
              </w:rPr>
              <w:t>898F</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31" w:hRule="atLeast"/>
        </w:trPr>
        <w:tc>
          <w:tcPr>
            <w:tcW w:w="1133" w:type="dxa"/>
            <w:vMerge w:val="continue"/>
            <w:vAlign w:val="center"/>
          </w:tcPr>
          <w:p>
            <w:pPr>
              <w:jc w:val="center"/>
              <w:rPr>
                <w:rFonts w:ascii="仿宋_GB2312" w:eastAsia="仿宋_GB2312"/>
                <w:szCs w:val="21"/>
              </w:rPr>
            </w:pPr>
          </w:p>
        </w:tc>
        <w:tc>
          <w:tcPr>
            <w:tcW w:w="1440" w:type="dxa"/>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lang w:eastAsia="zh-CN"/>
              </w:rPr>
              <w:t>业绩类型（施工或监理）</w:t>
            </w:r>
          </w:p>
        </w:tc>
        <w:tc>
          <w:tcPr>
            <w:tcW w:w="3255" w:type="dxa"/>
            <w:gridSpan w:val="4"/>
            <w:shd w:val="clear" w:color="auto" w:fill="auto"/>
            <w:vAlign w:val="center"/>
          </w:tcPr>
          <w:p>
            <w:pPr>
              <w:jc w:val="center"/>
              <w:rPr>
                <w:rFonts w:ascii="仿宋_GB2312" w:eastAsia="仿宋_GB2312" w:hAnsiTheme="minorHAnsi" w:cstheme="minorBidi"/>
                <w:kern w:val="2"/>
                <w:sz w:val="21"/>
                <w:szCs w:val="21"/>
                <w:lang w:val="en-US" w:eastAsia="zh-CN" w:bidi="ar-SA"/>
              </w:rPr>
            </w:pPr>
            <w:r>
              <w:rPr>
                <w:rFonts w:hint="eastAsia" w:ascii="仿宋_GB2312" w:eastAsia="仿宋_GB2312"/>
                <w:szCs w:val="21"/>
              </w:rPr>
              <w:t>施工</w:t>
            </w:r>
          </w:p>
        </w:tc>
        <w:tc>
          <w:tcPr>
            <w:tcW w:w="1683" w:type="dxa"/>
            <w:vAlign w:val="center"/>
          </w:tcPr>
          <w:p>
            <w:pPr>
              <w:jc w:val="center"/>
              <w:rPr>
                <w:rFonts w:hint="eastAsia" w:ascii="仿宋_GB2312" w:hAnsi="MicrosoftYaHei" w:eastAsia="仿宋_GB2312" w:cstheme="minorBidi"/>
                <w:color w:val="000000"/>
                <w:kern w:val="2"/>
                <w:sz w:val="21"/>
                <w:szCs w:val="21"/>
                <w:lang w:val="en-US" w:eastAsia="zh-CN" w:bidi="ar-SA"/>
              </w:rPr>
            </w:pPr>
            <w:r>
              <w:rPr>
                <w:rFonts w:hint="default" w:ascii="仿宋_GB2312" w:hAnsi="MicrosoftYaHei" w:eastAsia="仿宋_GB2312"/>
                <w:color w:val="000000"/>
                <w:szCs w:val="21"/>
                <w:lang w:val="en-US" w:eastAsia="zh-CN"/>
              </w:rPr>
              <w:t>业绩对应资质等级</w:t>
            </w:r>
          </w:p>
        </w:tc>
        <w:tc>
          <w:tcPr>
            <w:tcW w:w="2412" w:type="dxa"/>
            <w:gridSpan w:val="4"/>
            <w:shd w:val="clear" w:color="auto" w:fill="auto"/>
            <w:vAlign w:val="center"/>
          </w:tcPr>
          <w:p>
            <w:pPr>
              <w:jc w:val="center"/>
              <w:rPr>
                <w:rFonts w:ascii="仿宋_GB2312" w:eastAsia="仿宋_GB2312" w:hAnsiTheme="minorHAnsi" w:cstheme="minorBidi"/>
                <w:kern w:val="2"/>
                <w:sz w:val="21"/>
                <w:szCs w:val="21"/>
                <w:lang w:val="en-US" w:eastAsia="zh-CN" w:bidi="ar-SA"/>
              </w:rPr>
            </w:pPr>
            <w:r>
              <w:rPr>
                <w:rFonts w:hint="eastAsia" w:ascii="仿宋_GB2312" w:eastAsia="仿宋_GB2312" w:hAnsiTheme="minorHAnsi" w:cstheme="minorBidi"/>
                <w:kern w:val="2"/>
                <w:sz w:val="21"/>
                <w:szCs w:val="21"/>
                <w:lang w:val="en-US" w:eastAsia="zh-CN" w:bidi="ar-SA"/>
              </w:rPr>
              <w:t>建筑工程施工总承包壹级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88" w:hRule="atLeast"/>
        </w:trPr>
        <w:tc>
          <w:tcPr>
            <w:tcW w:w="1133" w:type="dxa"/>
            <w:vMerge w:val="continue"/>
            <w:vAlign w:val="center"/>
          </w:tcPr>
          <w:p>
            <w:pPr>
              <w:jc w:val="center"/>
              <w:rPr>
                <w:rFonts w:hint="eastAsia" w:ascii="仿宋_GB2312" w:hAnsi="MicrosoftYaHei" w:eastAsia="仿宋_GB2312"/>
                <w:color w:val="000000"/>
                <w:szCs w:val="21"/>
              </w:rPr>
            </w:pPr>
          </w:p>
        </w:tc>
        <w:tc>
          <w:tcPr>
            <w:tcW w:w="1440" w:type="dxa"/>
            <w:vAlign w:val="center"/>
          </w:tcPr>
          <w:p>
            <w:pPr>
              <w:jc w:val="center"/>
              <w:rPr>
                <w:rFonts w:hint="eastAsia" w:ascii="仿宋_GB2312" w:hAnsi="MicrosoftYaHei" w:eastAsia="仿宋_GB2312"/>
                <w:color w:val="000000"/>
                <w:szCs w:val="21"/>
              </w:rPr>
            </w:pPr>
            <w:r>
              <w:rPr>
                <w:rFonts w:hint="default" w:ascii="仿宋_GB2312" w:hAnsi="MicrosoftYaHei" w:eastAsia="仿宋_GB2312"/>
                <w:color w:val="000000"/>
                <w:szCs w:val="21"/>
                <w:lang w:val="en-US" w:eastAsia="zh-CN"/>
              </w:rPr>
              <w:t>工程项目规模等级及详细技术指标</w:t>
            </w:r>
          </w:p>
        </w:tc>
        <w:tc>
          <w:tcPr>
            <w:tcW w:w="7350" w:type="dxa"/>
            <w:gridSpan w:val="9"/>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本项目包括1栋业务用房和1个垃圾站，总建筑面积14307.11平方米。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5" w:hRule="atLeast"/>
        </w:trPr>
        <w:tc>
          <w:tcPr>
            <w:tcW w:w="1133" w:type="dxa"/>
            <w:vMerge w:val="continue"/>
            <w:vAlign w:val="center"/>
          </w:tcPr>
          <w:p>
            <w:pPr>
              <w:jc w:val="center"/>
              <w:rPr>
                <w:rFonts w:hint="eastAsia" w:ascii="仿宋_GB2312" w:hAnsi="MicrosoftYaHei" w:eastAsia="仿宋_GB2312"/>
                <w:color w:val="000000"/>
                <w:szCs w:val="21"/>
              </w:rPr>
            </w:pPr>
          </w:p>
        </w:tc>
        <w:tc>
          <w:tcPr>
            <w:tcW w:w="1440" w:type="dxa"/>
            <w:vAlign w:val="center"/>
          </w:tcPr>
          <w:p>
            <w:pPr>
              <w:jc w:val="center"/>
              <w:rPr>
                <w:rFonts w:hint="eastAsia" w:ascii="仿宋_GB2312" w:hAnsi="MicrosoftYaHei" w:eastAsia="仿宋_GB2312"/>
                <w:color w:val="000000"/>
                <w:szCs w:val="21"/>
              </w:rPr>
            </w:pPr>
            <w:r>
              <w:rPr>
                <w:rFonts w:hint="default" w:ascii="仿宋_GB2312" w:hAnsi="MicrosoftYaHei" w:eastAsia="仿宋_GB2312"/>
                <w:color w:val="000000"/>
                <w:szCs w:val="21"/>
                <w:lang w:val="en-US" w:eastAsia="zh-CN"/>
              </w:rPr>
              <w:t>起始时间</w:t>
            </w:r>
          </w:p>
        </w:tc>
        <w:tc>
          <w:tcPr>
            <w:tcW w:w="3255" w:type="dxa"/>
            <w:gridSpan w:val="4"/>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2023-12-12</w:t>
            </w:r>
          </w:p>
        </w:tc>
        <w:tc>
          <w:tcPr>
            <w:tcW w:w="1683" w:type="dxa"/>
            <w:vAlign w:val="center"/>
          </w:tcPr>
          <w:p>
            <w:pPr>
              <w:jc w:val="center"/>
              <w:rPr>
                <w:rFonts w:hint="eastAsia" w:ascii="仿宋_GB2312" w:hAnsi="MicrosoftYaHei" w:eastAsia="仿宋_GB2312"/>
                <w:color w:val="000000"/>
                <w:szCs w:val="21"/>
              </w:rPr>
            </w:pPr>
            <w:r>
              <w:rPr>
                <w:rFonts w:hint="default" w:ascii="仿宋_GB2312" w:hAnsi="MicrosoftYaHei" w:eastAsia="仿宋_GB2312"/>
                <w:color w:val="000000"/>
                <w:szCs w:val="21"/>
                <w:lang w:val="en-US" w:eastAsia="zh-CN"/>
              </w:rPr>
              <w:t>结束时间</w:t>
            </w:r>
          </w:p>
        </w:tc>
        <w:tc>
          <w:tcPr>
            <w:tcW w:w="2412" w:type="dxa"/>
            <w:gridSpan w:val="4"/>
            <w:vAlign w:val="center"/>
          </w:tcPr>
          <w:p>
            <w:pPr>
              <w:jc w:val="center"/>
              <w:rPr>
                <w:rFonts w:hint="eastAsia" w:ascii="仿宋_GB2312" w:hAnsi="MicrosoftYaHei" w:eastAsia="仿宋_GB2312"/>
                <w:color w:val="000000"/>
                <w:szCs w:val="21"/>
              </w:rPr>
            </w:pPr>
            <w:r>
              <w:rPr>
                <w:rFonts w:hint="eastAsia" w:ascii="仿宋_GB2312" w:hAnsi="MicrosoftYaHei" w:eastAsia="仿宋_GB2312"/>
                <w:color w:val="000000"/>
                <w:szCs w:val="21"/>
              </w:rPr>
              <w:t>2025-12-02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8" w:hRule="atLeast"/>
        </w:trPr>
        <w:tc>
          <w:tcPr>
            <w:tcW w:w="1133" w:type="dxa"/>
            <w:vMerge w:val="continue"/>
            <w:vAlign w:val="center"/>
          </w:tcPr>
          <w:p>
            <w:pPr>
              <w:jc w:val="center"/>
              <w:rPr>
                <w:rFonts w:ascii="仿宋_GB2312" w:eastAsia="仿宋_GB2312"/>
                <w:szCs w:val="21"/>
              </w:rPr>
            </w:pPr>
          </w:p>
        </w:tc>
        <w:tc>
          <w:tcPr>
            <w:tcW w:w="8790" w:type="dxa"/>
            <w:gridSpan w:val="10"/>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288" w:lineRule="atLeast"/>
              <w:ind w:left="0" w:leftChars="0" w:right="0" w:rightChars="0"/>
              <w:jc w:val="center"/>
              <w:rPr>
                <w:rFonts w:ascii="仿宋_GB2312" w:eastAsia="仿宋_GB2312"/>
                <w:szCs w:val="21"/>
              </w:rPr>
            </w:pPr>
            <w:r>
              <w:rPr>
                <w:rFonts w:hint="default" w:ascii="仿宋_GB2312" w:hAnsi="MicrosoftYaHei" w:eastAsia="仿宋_GB2312" w:cstheme="minorBidi"/>
                <w:color w:val="000000"/>
                <w:kern w:val="2"/>
                <w:sz w:val="21"/>
                <w:szCs w:val="21"/>
                <w:lang w:val="en-US" w:eastAsia="zh-CN" w:bidi="ar-SA"/>
              </w:rPr>
              <w:t>施工、监理单位起始时间为实际开工日期，</w:t>
            </w:r>
            <w:r>
              <w:rPr>
                <w:rFonts w:hint="eastAsia" w:ascii="仿宋_GB2312" w:hAnsi="MicrosoftYaHei" w:eastAsia="仿宋_GB2312" w:cstheme="minorBidi"/>
                <w:color w:val="000000"/>
                <w:kern w:val="2"/>
                <w:sz w:val="21"/>
                <w:szCs w:val="21"/>
                <w:lang w:val="en-US" w:eastAsia="zh-CN" w:bidi="ar-SA"/>
              </w:rPr>
              <w:t>结束</w:t>
            </w:r>
            <w:r>
              <w:rPr>
                <w:rFonts w:hint="default" w:ascii="仿宋_GB2312" w:hAnsi="MicrosoftYaHei" w:eastAsia="仿宋_GB2312" w:cstheme="minorBidi"/>
                <w:color w:val="000000"/>
                <w:kern w:val="2"/>
                <w:sz w:val="21"/>
                <w:szCs w:val="21"/>
                <w:lang w:val="en-US" w:eastAsia="zh-CN" w:bidi="ar-SA"/>
              </w:rPr>
              <w:t>时间为实际竣工日期。</w:t>
            </w:r>
          </w:p>
        </w:tc>
      </w:tr>
    </w:tbl>
    <w:p>
      <w:pPr>
        <w:ind w:firstLine="482" w:firstLineChars="200"/>
        <w:rPr>
          <w:rFonts w:hint="eastAsia" w:ascii="楷体" w:hAnsi="楷体" w:eastAsia="楷体" w:cs="楷体"/>
          <w:color w:val="C0504D" w:themeColor="accent2"/>
          <w:sz w:val="40"/>
          <w:szCs w:val="40"/>
          <w14:textFill>
            <w14:solidFill>
              <w14:schemeClr w14:val="accent2"/>
            </w14:solidFill>
          </w14:textFill>
        </w:rPr>
      </w:pPr>
      <w:r>
        <w:rPr>
          <w:rFonts w:hint="eastAsia" w:ascii="楷体" w:hAnsi="楷体" w:eastAsia="楷体" w:cs="楷体"/>
          <w:b/>
          <w:bCs/>
          <w:color w:val="C0504D" w:themeColor="accent2"/>
          <w:kern w:val="2"/>
          <w:sz w:val="24"/>
          <w:szCs w:val="24"/>
          <w:lang w:val="en-US" w:eastAsia="zh-CN" w:bidi="ar-SA"/>
          <w14:textFill>
            <w14:solidFill>
              <w14:schemeClr w14:val="accent2"/>
            </w14:solidFill>
          </w14:textFill>
        </w:rPr>
        <w:t>填写说明：基本信息、合同、施工许可、竣工验收备案部分的内容应分别严格按照立项批复、合同、施工许可证、竣工验收备案表上的内容填写，本表格应填写完整不留空白。其中，关于合同信息模块：施工单位仅填写施工合同信息，监理单位仅填写监理单位合同信息。</w:t>
      </w:r>
      <w:r>
        <w:rPr>
          <w:rFonts w:hint="eastAsia" w:ascii="楷体" w:hAnsi="楷体" w:eastAsia="楷体" w:cs="楷体"/>
          <w:color w:val="C0504D" w:themeColor="accent2"/>
          <w:sz w:val="40"/>
          <w:szCs w:val="40"/>
          <w14:textFill>
            <w14:solidFill>
              <w14:schemeClr w14:val="accent2"/>
            </w14:solidFill>
          </w14:textFill>
        </w:rPr>
        <w:br w:type="page"/>
      </w:r>
    </w:p>
    <w:tbl>
      <w:tblPr>
        <w:tblStyle w:val="7"/>
        <w:tblpPr w:leftFromText="180" w:rightFromText="180" w:vertAnchor="text" w:horzAnchor="page" w:tblpXSpec="center" w:tblpY="656"/>
        <w:tblOverlap w:val="never"/>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8"/>
        <w:gridCol w:w="1694"/>
        <w:gridCol w:w="1096"/>
        <w:gridCol w:w="2235"/>
        <w:gridCol w:w="2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9780" w:type="dxa"/>
            <w:gridSpan w:val="5"/>
            <w:vAlign w:val="center"/>
          </w:tcPr>
          <w:p>
            <w:pPr>
              <w:jc w:val="center"/>
              <w:rPr>
                <w:rFonts w:hint="eastAsia" w:ascii="仿宋_GB2312" w:eastAsia="仿宋_GB2312"/>
                <w:color w:val="auto"/>
                <w:szCs w:val="21"/>
              </w:rPr>
            </w:pPr>
            <w:r>
              <w:rPr>
                <w:rFonts w:hint="eastAsia" w:ascii="仿宋_GB2312" w:hAnsi="MicrosoftYaHei" w:eastAsia="仿宋_GB2312"/>
                <w:b/>
                <w:bCs/>
                <w:color w:val="auto"/>
                <w:sz w:val="32"/>
                <w:szCs w:val="32"/>
                <w:lang w:eastAsia="zh-CN"/>
              </w:rPr>
              <w:t>施工现场关键岗位人员信息表（</w:t>
            </w:r>
            <w:r>
              <w:rPr>
                <w:rFonts w:hint="eastAsia" w:ascii="仿宋_GB2312" w:eastAsia="仿宋_GB2312"/>
                <w:b/>
                <w:bCs/>
                <w:color w:val="auto"/>
                <w:sz w:val="32"/>
                <w:szCs w:val="32"/>
              </w:rPr>
              <w:t>含施工和监理单位</w:t>
            </w:r>
            <w:r>
              <w:rPr>
                <w:rFonts w:hint="eastAsia" w:ascii="仿宋_GB2312" w:hAnsi="MicrosoftYaHei" w:eastAsia="仿宋_GB2312"/>
                <w:b/>
                <w:bCs/>
                <w:color w:val="auto"/>
                <w:sz w:val="32"/>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358" w:type="dxa"/>
            <w:vAlign w:val="center"/>
          </w:tcPr>
          <w:p>
            <w:pPr>
              <w:jc w:val="center"/>
              <w:rPr>
                <w:rFonts w:ascii="仿宋_GB2312" w:eastAsia="仿宋_GB2312"/>
                <w:color w:val="auto"/>
                <w:szCs w:val="21"/>
              </w:rPr>
            </w:pPr>
            <w:r>
              <w:rPr>
                <w:rFonts w:hint="eastAsia" w:ascii="仿宋_GB2312" w:eastAsia="仿宋_GB2312"/>
                <w:color w:val="auto"/>
                <w:szCs w:val="21"/>
              </w:rPr>
              <w:t>企业名称</w:t>
            </w:r>
          </w:p>
        </w:tc>
        <w:tc>
          <w:tcPr>
            <w:tcW w:w="1694" w:type="dxa"/>
            <w:vAlign w:val="center"/>
          </w:tcPr>
          <w:p>
            <w:pPr>
              <w:jc w:val="center"/>
              <w:rPr>
                <w:rFonts w:ascii="仿宋_GB2312" w:eastAsia="仿宋_GB2312"/>
                <w:color w:val="auto"/>
                <w:szCs w:val="21"/>
              </w:rPr>
            </w:pPr>
            <w:r>
              <w:rPr>
                <w:rFonts w:hint="eastAsia" w:ascii="仿宋_GB2312" w:eastAsia="仿宋_GB2312"/>
                <w:color w:val="auto"/>
                <w:szCs w:val="21"/>
              </w:rPr>
              <w:t>岗位类型</w:t>
            </w:r>
          </w:p>
        </w:tc>
        <w:tc>
          <w:tcPr>
            <w:tcW w:w="1096" w:type="dxa"/>
            <w:vAlign w:val="center"/>
          </w:tcPr>
          <w:p>
            <w:pPr>
              <w:jc w:val="center"/>
              <w:rPr>
                <w:rFonts w:ascii="仿宋_GB2312" w:eastAsia="仿宋_GB2312"/>
                <w:color w:val="auto"/>
                <w:szCs w:val="21"/>
              </w:rPr>
            </w:pPr>
            <w:r>
              <w:rPr>
                <w:rFonts w:hint="eastAsia" w:ascii="仿宋_GB2312" w:eastAsia="仿宋_GB2312"/>
                <w:color w:val="auto"/>
                <w:szCs w:val="21"/>
              </w:rPr>
              <w:t>姓名</w:t>
            </w:r>
          </w:p>
        </w:tc>
        <w:tc>
          <w:tcPr>
            <w:tcW w:w="2235" w:type="dxa"/>
            <w:vAlign w:val="center"/>
          </w:tcPr>
          <w:p>
            <w:pPr>
              <w:jc w:val="center"/>
              <w:rPr>
                <w:rFonts w:ascii="仿宋_GB2312" w:eastAsia="仿宋_GB2312"/>
                <w:color w:val="auto"/>
                <w:szCs w:val="21"/>
              </w:rPr>
            </w:pPr>
            <w:r>
              <w:rPr>
                <w:rFonts w:hint="eastAsia" w:ascii="仿宋_GB2312" w:eastAsia="仿宋_GB2312"/>
                <w:color w:val="auto"/>
                <w:szCs w:val="21"/>
              </w:rPr>
              <w:t>身份证号码</w:t>
            </w:r>
          </w:p>
        </w:tc>
        <w:tc>
          <w:tcPr>
            <w:tcW w:w="2397" w:type="dxa"/>
            <w:vAlign w:val="center"/>
          </w:tcPr>
          <w:p>
            <w:pPr>
              <w:jc w:val="center"/>
              <w:rPr>
                <w:rFonts w:ascii="仿宋_GB2312" w:eastAsia="仿宋_GB2312"/>
                <w:color w:val="auto"/>
                <w:szCs w:val="21"/>
              </w:rPr>
            </w:pPr>
            <w:r>
              <w:rPr>
                <w:rFonts w:hint="eastAsia" w:ascii="仿宋_GB2312" w:eastAsia="仿宋_GB2312"/>
                <w:color w:val="auto"/>
                <w:szCs w:val="21"/>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2358"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湖南乔口建设有限公司</w:t>
            </w:r>
          </w:p>
        </w:tc>
        <w:tc>
          <w:tcPr>
            <w:tcW w:w="1694"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项目负责人</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梁</w:t>
            </w:r>
            <w:r>
              <w:rPr>
                <w:rFonts w:hint="eastAsia" w:ascii="仿宋_GB2312" w:eastAsia="仿宋_GB2312"/>
                <w:color w:val="auto"/>
                <w:szCs w:val="21"/>
                <w:lang w:val="en-US" w:eastAsia="zh-CN"/>
              </w:rPr>
              <w:t xml:space="preserve">  *</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43012219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3241</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val="en-US" w:eastAsia="zh-CN"/>
              </w:rPr>
              <w:t>湘243161648102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358" w:type="dxa"/>
            <w:vAlign w:val="center"/>
          </w:tcPr>
          <w:p>
            <w:pPr>
              <w:jc w:val="center"/>
              <w:rPr>
                <w:rFonts w:ascii="仿宋_GB2312" w:eastAsia="仿宋_GB2312"/>
                <w:color w:val="auto"/>
                <w:szCs w:val="21"/>
              </w:rPr>
            </w:pPr>
            <w:r>
              <w:rPr>
                <w:rFonts w:hint="eastAsia" w:ascii="仿宋_GB2312" w:eastAsia="仿宋_GB2312"/>
                <w:color w:val="auto"/>
                <w:szCs w:val="21"/>
                <w:lang w:eastAsia="zh-CN"/>
              </w:rPr>
              <w:t>湖南乔口建设有限公司</w:t>
            </w:r>
          </w:p>
        </w:tc>
        <w:tc>
          <w:tcPr>
            <w:tcW w:w="1694"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项目技术负责人</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江</w:t>
            </w:r>
            <w:r>
              <w:rPr>
                <w:rFonts w:hint="eastAsia" w:ascii="仿宋_GB2312" w:eastAsia="仿宋_GB2312"/>
                <w:color w:val="auto"/>
                <w:szCs w:val="21"/>
                <w:lang w:val="en-US" w:eastAsia="zh-CN"/>
              </w:rPr>
              <w:t xml:space="preserve">  *</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43068119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2622</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B08223010100003153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2358" w:type="dxa"/>
            <w:vAlign w:val="center"/>
          </w:tcPr>
          <w:p>
            <w:pPr>
              <w:jc w:val="center"/>
              <w:rPr>
                <w:rFonts w:ascii="仿宋_GB2312" w:eastAsia="仿宋_GB2312"/>
                <w:color w:val="auto"/>
                <w:szCs w:val="21"/>
              </w:rPr>
            </w:pPr>
            <w:r>
              <w:rPr>
                <w:rFonts w:hint="eastAsia" w:ascii="仿宋_GB2312" w:eastAsia="仿宋_GB2312"/>
                <w:color w:val="auto"/>
                <w:szCs w:val="21"/>
                <w:lang w:eastAsia="zh-CN"/>
              </w:rPr>
              <w:t>湖南乔口建设有限公司</w:t>
            </w:r>
          </w:p>
        </w:tc>
        <w:tc>
          <w:tcPr>
            <w:tcW w:w="1694" w:type="dxa"/>
            <w:vAlign w:val="center"/>
          </w:tcPr>
          <w:p>
            <w:pPr>
              <w:jc w:val="center"/>
              <w:rPr>
                <w:rFonts w:hint="eastAsia" w:ascii="仿宋_GB2312" w:eastAsia="仿宋_GB2312"/>
                <w:color w:val="auto"/>
                <w:szCs w:val="21"/>
                <w:lang w:val="en-US" w:eastAsia="zh-CN"/>
              </w:rPr>
            </w:pPr>
            <w:r>
              <w:rPr>
                <w:rFonts w:hint="eastAsia" w:ascii="仿宋_GB2312" w:eastAsia="仿宋_GB2312"/>
                <w:color w:val="auto"/>
                <w:szCs w:val="21"/>
                <w:lang w:eastAsia="zh-CN"/>
              </w:rPr>
              <w:t>质量员</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吴</w:t>
            </w:r>
            <w:r>
              <w:rPr>
                <w:rFonts w:hint="eastAsia" w:ascii="仿宋_GB2312" w:eastAsia="仿宋_GB2312"/>
                <w:color w:val="auto"/>
                <w:szCs w:val="21"/>
                <w:lang w:val="en-US" w:eastAsia="zh-CN"/>
              </w:rPr>
              <w:t xml:space="preserve">  *</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43012119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4124</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43151060006364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358" w:type="dxa"/>
            <w:vAlign w:val="center"/>
          </w:tcPr>
          <w:p>
            <w:pPr>
              <w:jc w:val="center"/>
              <w:rPr>
                <w:rFonts w:ascii="仿宋_GB2312" w:eastAsia="仿宋_GB2312"/>
                <w:color w:val="auto"/>
                <w:szCs w:val="21"/>
              </w:rPr>
            </w:pPr>
            <w:r>
              <w:rPr>
                <w:rFonts w:hint="eastAsia" w:ascii="仿宋_GB2312" w:eastAsia="仿宋_GB2312"/>
                <w:color w:val="auto"/>
                <w:szCs w:val="21"/>
                <w:lang w:eastAsia="zh-CN"/>
              </w:rPr>
              <w:t>湖南乔口建设有限公司</w:t>
            </w:r>
          </w:p>
        </w:tc>
        <w:tc>
          <w:tcPr>
            <w:tcW w:w="1694"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施工员</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蒋</w:t>
            </w:r>
            <w:r>
              <w:rPr>
                <w:rFonts w:hint="eastAsia" w:ascii="仿宋_GB2312" w:eastAsia="仿宋_GB2312"/>
                <w:color w:val="auto"/>
                <w:szCs w:val="21"/>
                <w:lang w:val="en-US" w:eastAsia="zh-CN"/>
              </w:rPr>
              <w:t>*</w:t>
            </w:r>
            <w:r>
              <w:rPr>
                <w:rFonts w:hint="eastAsia" w:ascii="仿宋_GB2312" w:eastAsia="仿宋_GB2312"/>
                <w:color w:val="auto"/>
                <w:szCs w:val="21"/>
                <w:lang w:eastAsia="zh-CN"/>
              </w:rPr>
              <w:t>军</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43012119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4511</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0432010194315012482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vAlign w:val="center"/>
          </w:tcPr>
          <w:p>
            <w:pPr>
              <w:jc w:val="center"/>
              <w:rPr>
                <w:rFonts w:ascii="仿宋_GB2312" w:eastAsia="仿宋_GB2312"/>
                <w:color w:val="auto"/>
                <w:szCs w:val="21"/>
              </w:rPr>
            </w:pPr>
            <w:r>
              <w:rPr>
                <w:rFonts w:hint="eastAsia" w:ascii="仿宋_GB2312" w:eastAsia="仿宋_GB2312"/>
                <w:color w:val="auto"/>
                <w:szCs w:val="21"/>
                <w:lang w:eastAsia="zh-CN"/>
              </w:rPr>
              <w:t>湖南乔口建设有限公司</w:t>
            </w:r>
          </w:p>
        </w:tc>
        <w:tc>
          <w:tcPr>
            <w:tcW w:w="1694"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安全员</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刘</w:t>
            </w:r>
            <w:r>
              <w:rPr>
                <w:rFonts w:hint="eastAsia" w:ascii="仿宋_GB2312" w:eastAsia="仿宋_GB2312"/>
                <w:color w:val="auto"/>
                <w:szCs w:val="21"/>
                <w:lang w:val="en-US" w:eastAsia="zh-CN"/>
              </w:rPr>
              <w:t xml:space="preserve"> *</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43012219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1811</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湘建安C3（2020）0102925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shd w:val="clear" w:color="auto" w:fill="auto"/>
            <w:vAlign w:val="center"/>
          </w:tcPr>
          <w:p>
            <w:pPr>
              <w:jc w:val="center"/>
              <w:rPr>
                <w:rFonts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eastAsia="zh-CN"/>
              </w:rPr>
              <w:t>湖南乔口建设有限公司</w:t>
            </w:r>
          </w:p>
        </w:tc>
        <w:tc>
          <w:tcPr>
            <w:tcW w:w="1694"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eastAsia="zh-CN"/>
              </w:rPr>
              <w:t>安全员</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姚</w:t>
            </w:r>
            <w:r>
              <w:rPr>
                <w:rFonts w:hint="eastAsia" w:ascii="仿宋_GB2312" w:eastAsia="仿宋_GB2312"/>
                <w:color w:val="auto"/>
                <w:szCs w:val="21"/>
                <w:lang w:val="en-US" w:eastAsia="zh-CN"/>
              </w:rPr>
              <w:t>*</w:t>
            </w:r>
            <w:r>
              <w:rPr>
                <w:rFonts w:hint="eastAsia" w:ascii="仿宋_GB2312" w:eastAsia="仿宋_GB2312"/>
                <w:color w:val="auto"/>
                <w:szCs w:val="21"/>
                <w:lang w:eastAsia="zh-CN"/>
              </w:rPr>
              <w:t>山</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43012219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431x</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湘建安C2（2018）0151024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eastAsia="zh-CN"/>
              </w:rPr>
              <w:fldChar w:fldCharType="begin"/>
            </w:r>
            <w:r>
              <w:rPr>
                <w:rFonts w:hint="eastAsia" w:ascii="仿宋_GB2312" w:eastAsia="仿宋_GB2312"/>
                <w:color w:val="auto"/>
                <w:szCs w:val="21"/>
                <w:lang w:eastAsia="zh-CN"/>
              </w:rPr>
              <w:instrText xml:space="preserve"> HYPERLINK "https://gcxm.hunanjs.gov.cn/corpDetail.html?corpname=%E6%B9%96%E5%8D%97%E9%95%BF%E9%A1%BA%E9%A1%B9%E7%9B%AE%E7%AE%A1%E7%90%86%E6%9C%89%E9%99%90%E5%85%AC%E5%8F%B8" \t "https://gcxm.hunanjs.gov.cn/_blank" </w:instrText>
            </w:r>
            <w:r>
              <w:rPr>
                <w:rFonts w:hint="eastAsia" w:ascii="仿宋_GB2312" w:eastAsia="仿宋_GB2312"/>
                <w:color w:val="auto"/>
                <w:szCs w:val="21"/>
                <w:lang w:eastAsia="zh-CN"/>
              </w:rPr>
              <w:fldChar w:fldCharType="separate"/>
            </w:r>
            <w:r>
              <w:rPr>
                <w:rFonts w:hint="eastAsia" w:ascii="仿宋_GB2312" w:eastAsia="仿宋_GB2312"/>
                <w:color w:val="auto"/>
                <w:szCs w:val="21"/>
                <w:lang w:eastAsia="zh-CN"/>
              </w:rPr>
              <w:t>湖南</w:t>
            </w:r>
            <w:r>
              <w:rPr>
                <w:rFonts w:hint="eastAsia" w:ascii="仿宋_GB2312" w:eastAsia="仿宋_GB2312"/>
                <w:color w:val="auto"/>
                <w:szCs w:val="21"/>
                <w:lang w:val="en-US" w:eastAsia="zh-CN"/>
              </w:rPr>
              <w:t>己太</w:t>
            </w:r>
            <w:r>
              <w:rPr>
                <w:rFonts w:hint="eastAsia" w:ascii="仿宋_GB2312" w:eastAsia="仿宋_GB2312"/>
                <w:color w:val="auto"/>
                <w:szCs w:val="21"/>
                <w:lang w:eastAsia="zh-CN"/>
              </w:rPr>
              <w:t>项目管理有限公司</w:t>
            </w:r>
            <w:r>
              <w:rPr>
                <w:rFonts w:hint="eastAsia" w:ascii="仿宋_GB2312" w:eastAsia="仿宋_GB2312"/>
                <w:color w:val="auto"/>
                <w:szCs w:val="21"/>
                <w:lang w:eastAsia="zh-CN"/>
              </w:rPr>
              <w:fldChar w:fldCharType="end"/>
            </w:r>
          </w:p>
        </w:tc>
        <w:tc>
          <w:tcPr>
            <w:tcW w:w="1694"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eastAsia="zh-CN"/>
              </w:rPr>
              <w:t>总监理工程师</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王</w:t>
            </w:r>
            <w:r>
              <w:rPr>
                <w:rFonts w:hint="eastAsia" w:ascii="仿宋_GB2312" w:eastAsia="仿宋_GB2312"/>
                <w:color w:val="auto"/>
                <w:szCs w:val="21"/>
                <w:lang w:val="en-US" w:eastAsia="zh-CN"/>
              </w:rPr>
              <w:t>*</w:t>
            </w:r>
            <w:r>
              <w:rPr>
                <w:rFonts w:hint="eastAsia" w:ascii="仿宋_GB2312" w:eastAsia="仿宋_GB2312"/>
                <w:color w:val="auto"/>
                <w:szCs w:val="21"/>
                <w:lang w:eastAsia="zh-CN"/>
              </w:rPr>
              <w:t>农</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43010419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4314</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43000373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eastAsia="zh-CN"/>
              </w:rPr>
              <w:fldChar w:fldCharType="begin"/>
            </w:r>
            <w:r>
              <w:rPr>
                <w:rFonts w:hint="eastAsia" w:ascii="仿宋_GB2312" w:eastAsia="仿宋_GB2312"/>
                <w:color w:val="auto"/>
                <w:szCs w:val="21"/>
                <w:lang w:eastAsia="zh-CN"/>
              </w:rPr>
              <w:instrText xml:space="preserve"> HYPERLINK "https://gcxm.hunanjs.gov.cn/corpDetail.html?corpname=%E6%B9%96%E5%8D%97%E9%95%BF%E9%A1%BA%E9%A1%B9%E7%9B%AE%E7%AE%A1%E7%90%86%E6%9C%89%E9%99%90%E5%85%AC%E5%8F%B8" \t "https://gcxm.hunanjs.gov.cn/_blank" </w:instrText>
            </w:r>
            <w:r>
              <w:rPr>
                <w:rFonts w:hint="eastAsia" w:ascii="仿宋_GB2312" w:eastAsia="仿宋_GB2312"/>
                <w:color w:val="auto"/>
                <w:szCs w:val="21"/>
                <w:lang w:eastAsia="zh-CN"/>
              </w:rPr>
              <w:fldChar w:fldCharType="separate"/>
            </w:r>
            <w:r>
              <w:rPr>
                <w:rFonts w:hint="eastAsia" w:ascii="仿宋_GB2312" w:eastAsia="仿宋_GB2312"/>
                <w:color w:val="auto"/>
                <w:szCs w:val="21"/>
                <w:lang w:eastAsia="zh-CN"/>
              </w:rPr>
              <w:t>湖南</w:t>
            </w:r>
            <w:r>
              <w:rPr>
                <w:rFonts w:hint="eastAsia" w:ascii="仿宋_GB2312" w:eastAsia="仿宋_GB2312"/>
                <w:color w:val="auto"/>
                <w:szCs w:val="21"/>
                <w:lang w:val="en-US" w:eastAsia="zh-CN"/>
              </w:rPr>
              <w:t>己太</w:t>
            </w:r>
            <w:r>
              <w:rPr>
                <w:rFonts w:hint="eastAsia" w:ascii="仿宋_GB2312" w:eastAsia="仿宋_GB2312"/>
                <w:color w:val="auto"/>
                <w:szCs w:val="21"/>
                <w:lang w:eastAsia="zh-CN"/>
              </w:rPr>
              <w:t>项目管理有限公司</w:t>
            </w:r>
            <w:r>
              <w:rPr>
                <w:rFonts w:hint="eastAsia" w:ascii="仿宋_GB2312" w:eastAsia="仿宋_GB2312"/>
                <w:color w:val="auto"/>
                <w:szCs w:val="21"/>
                <w:lang w:eastAsia="zh-CN"/>
              </w:rPr>
              <w:fldChar w:fldCharType="end"/>
            </w:r>
          </w:p>
        </w:tc>
        <w:tc>
          <w:tcPr>
            <w:tcW w:w="1694"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val="en-US" w:eastAsia="zh-CN"/>
              </w:rPr>
              <w:t>总监代表</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张</w:t>
            </w:r>
            <w:r>
              <w:rPr>
                <w:rFonts w:hint="eastAsia" w:ascii="仿宋_GB2312" w:eastAsia="仿宋_GB2312"/>
                <w:color w:val="auto"/>
                <w:szCs w:val="21"/>
                <w:lang w:val="en-US" w:eastAsia="zh-CN"/>
              </w:rPr>
              <w:t>*</w:t>
            </w:r>
            <w:r>
              <w:rPr>
                <w:rFonts w:hint="eastAsia" w:ascii="仿宋_GB2312" w:eastAsia="仿宋_GB2312"/>
                <w:color w:val="auto"/>
                <w:szCs w:val="21"/>
                <w:lang w:eastAsia="zh-CN"/>
              </w:rPr>
              <w:t>军</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43230219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5431</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XS16-S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eastAsia="zh-CN"/>
              </w:rPr>
              <w:fldChar w:fldCharType="begin"/>
            </w:r>
            <w:r>
              <w:rPr>
                <w:rFonts w:hint="eastAsia" w:ascii="仿宋_GB2312" w:eastAsia="仿宋_GB2312"/>
                <w:color w:val="auto"/>
                <w:szCs w:val="21"/>
                <w:lang w:eastAsia="zh-CN"/>
              </w:rPr>
              <w:instrText xml:space="preserve"> HYPERLINK "https://gcxm.hunanjs.gov.cn/corpDetail.html?corpname=%E6%B9%96%E5%8D%97%E9%95%BF%E9%A1%BA%E9%A1%B9%E7%9B%AE%E7%AE%A1%E7%90%86%E6%9C%89%E9%99%90%E5%85%AC%E5%8F%B8" \t "https://gcxm.hunanjs.gov.cn/_blank" </w:instrText>
            </w:r>
            <w:r>
              <w:rPr>
                <w:rFonts w:hint="eastAsia" w:ascii="仿宋_GB2312" w:eastAsia="仿宋_GB2312"/>
                <w:color w:val="auto"/>
                <w:szCs w:val="21"/>
                <w:lang w:eastAsia="zh-CN"/>
              </w:rPr>
              <w:fldChar w:fldCharType="separate"/>
            </w:r>
            <w:r>
              <w:rPr>
                <w:rFonts w:hint="eastAsia" w:ascii="仿宋_GB2312" w:eastAsia="仿宋_GB2312"/>
                <w:color w:val="auto"/>
                <w:szCs w:val="21"/>
                <w:lang w:eastAsia="zh-CN"/>
              </w:rPr>
              <w:t>湖南</w:t>
            </w:r>
            <w:r>
              <w:rPr>
                <w:rFonts w:hint="eastAsia" w:ascii="仿宋_GB2312" w:eastAsia="仿宋_GB2312"/>
                <w:color w:val="auto"/>
                <w:szCs w:val="21"/>
                <w:lang w:val="en-US" w:eastAsia="zh-CN"/>
              </w:rPr>
              <w:t>己太</w:t>
            </w:r>
            <w:r>
              <w:rPr>
                <w:rFonts w:hint="eastAsia" w:ascii="仿宋_GB2312" w:eastAsia="仿宋_GB2312"/>
                <w:color w:val="auto"/>
                <w:szCs w:val="21"/>
                <w:lang w:eastAsia="zh-CN"/>
              </w:rPr>
              <w:t>项目管理有限公司</w:t>
            </w:r>
            <w:r>
              <w:rPr>
                <w:rFonts w:hint="eastAsia" w:ascii="仿宋_GB2312" w:eastAsia="仿宋_GB2312"/>
                <w:color w:val="auto"/>
                <w:szCs w:val="21"/>
                <w:lang w:eastAsia="zh-CN"/>
              </w:rPr>
              <w:fldChar w:fldCharType="end"/>
            </w:r>
          </w:p>
        </w:tc>
        <w:tc>
          <w:tcPr>
            <w:tcW w:w="1694"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val="en-US" w:eastAsia="zh-CN"/>
              </w:rPr>
              <w:t>监理员</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叶子豪</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43010519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2531</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XY20-A0758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shd w:val="clear" w:color="auto" w:fill="auto"/>
            <w:vAlign w:val="center"/>
          </w:tcPr>
          <w:p>
            <w:pPr>
              <w:jc w:val="center"/>
              <w:rPr>
                <w:rFonts w:hint="eastAsia"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eastAsia="zh-CN"/>
              </w:rPr>
              <w:fldChar w:fldCharType="begin"/>
            </w:r>
            <w:r>
              <w:rPr>
                <w:rFonts w:hint="eastAsia" w:ascii="仿宋_GB2312" w:eastAsia="仿宋_GB2312"/>
                <w:color w:val="auto"/>
                <w:szCs w:val="21"/>
                <w:lang w:eastAsia="zh-CN"/>
              </w:rPr>
              <w:instrText xml:space="preserve"> HYPERLINK "https://gcxm.hunanjs.gov.cn/corpDetail.html?corpname=%E6%B9%96%E5%8D%97%E9%95%BF%E9%A1%BA%E9%A1%B9%E7%9B%AE%E7%AE%A1%E7%90%86%E6%9C%89%E9%99%90%E5%85%AC%E5%8F%B8" \t "https://gcxm.hunanjs.gov.cn/_blank" </w:instrText>
            </w:r>
            <w:r>
              <w:rPr>
                <w:rFonts w:hint="eastAsia" w:ascii="仿宋_GB2312" w:eastAsia="仿宋_GB2312"/>
                <w:color w:val="auto"/>
                <w:szCs w:val="21"/>
                <w:lang w:eastAsia="zh-CN"/>
              </w:rPr>
              <w:fldChar w:fldCharType="separate"/>
            </w:r>
            <w:r>
              <w:rPr>
                <w:rFonts w:hint="eastAsia" w:ascii="仿宋_GB2312" w:eastAsia="仿宋_GB2312"/>
                <w:color w:val="auto"/>
                <w:szCs w:val="21"/>
                <w:lang w:eastAsia="zh-CN"/>
              </w:rPr>
              <w:t>湖南</w:t>
            </w:r>
            <w:r>
              <w:rPr>
                <w:rFonts w:hint="eastAsia" w:ascii="仿宋_GB2312" w:eastAsia="仿宋_GB2312"/>
                <w:color w:val="auto"/>
                <w:szCs w:val="21"/>
                <w:lang w:val="en-US" w:eastAsia="zh-CN"/>
              </w:rPr>
              <w:t>己太</w:t>
            </w:r>
            <w:r>
              <w:rPr>
                <w:rFonts w:hint="eastAsia" w:ascii="仿宋_GB2312" w:eastAsia="仿宋_GB2312"/>
                <w:color w:val="auto"/>
                <w:szCs w:val="21"/>
                <w:lang w:eastAsia="zh-CN"/>
              </w:rPr>
              <w:t>项目管理有限公司</w:t>
            </w:r>
            <w:r>
              <w:rPr>
                <w:rFonts w:hint="eastAsia" w:ascii="仿宋_GB2312" w:eastAsia="仿宋_GB2312"/>
                <w:color w:val="auto"/>
                <w:szCs w:val="21"/>
                <w:lang w:eastAsia="zh-CN"/>
              </w:rPr>
              <w:fldChar w:fldCharType="end"/>
            </w:r>
          </w:p>
        </w:tc>
        <w:tc>
          <w:tcPr>
            <w:tcW w:w="1694" w:type="dxa"/>
            <w:shd w:val="clear" w:color="auto" w:fill="auto"/>
            <w:vAlign w:val="center"/>
          </w:tcPr>
          <w:p>
            <w:pPr>
              <w:jc w:val="center"/>
              <w:rPr>
                <w:rFonts w:hint="default" w:ascii="仿宋_GB2312" w:eastAsia="仿宋_GB2312" w:hAnsiTheme="minorHAnsi" w:cstheme="minorBidi"/>
                <w:color w:val="auto"/>
                <w:kern w:val="2"/>
                <w:sz w:val="21"/>
                <w:szCs w:val="21"/>
                <w:lang w:val="en-US" w:eastAsia="zh-CN" w:bidi="ar-SA"/>
              </w:rPr>
            </w:pPr>
            <w:r>
              <w:rPr>
                <w:rFonts w:hint="eastAsia" w:ascii="仿宋_GB2312" w:eastAsia="仿宋_GB2312"/>
                <w:color w:val="auto"/>
                <w:szCs w:val="21"/>
                <w:lang w:val="en-US" w:eastAsia="zh-CN"/>
              </w:rPr>
              <w:t>监理员</w:t>
            </w:r>
          </w:p>
        </w:tc>
        <w:tc>
          <w:tcPr>
            <w:tcW w:w="1096"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谈</w:t>
            </w:r>
            <w:r>
              <w:rPr>
                <w:rFonts w:hint="eastAsia" w:ascii="仿宋_GB2312" w:eastAsia="仿宋_GB2312"/>
                <w:color w:val="auto"/>
                <w:szCs w:val="21"/>
                <w:lang w:val="en-US" w:eastAsia="zh-CN"/>
              </w:rPr>
              <w:t xml:space="preserve">  </w:t>
            </w:r>
            <w:r>
              <w:rPr>
                <w:rFonts w:hint="eastAsia" w:ascii="仿宋_GB2312" w:eastAsia="仿宋_GB2312"/>
                <w:color w:val="auto"/>
                <w:szCs w:val="21"/>
                <w:lang w:eastAsia="zh-CN"/>
              </w:rPr>
              <w:t>龙</w:t>
            </w:r>
          </w:p>
        </w:tc>
        <w:tc>
          <w:tcPr>
            <w:tcW w:w="2235"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43012419</w:t>
            </w:r>
            <w:r>
              <w:rPr>
                <w:rFonts w:hint="eastAsia" w:ascii="仿宋_GB2312" w:eastAsia="仿宋_GB2312"/>
                <w:color w:val="auto"/>
                <w:szCs w:val="21"/>
                <w:lang w:val="en-US" w:eastAsia="zh-CN"/>
              </w:rPr>
              <w:t>******</w:t>
            </w:r>
            <w:r>
              <w:rPr>
                <w:rFonts w:hint="eastAsia" w:ascii="仿宋_GB2312" w:eastAsia="仿宋_GB2312"/>
                <w:color w:val="auto"/>
                <w:szCs w:val="21"/>
                <w:lang w:eastAsia="zh-CN"/>
              </w:rPr>
              <w:t>5896</w:t>
            </w:r>
          </w:p>
        </w:tc>
        <w:tc>
          <w:tcPr>
            <w:tcW w:w="2397" w:type="dxa"/>
            <w:vAlign w:val="center"/>
          </w:tcPr>
          <w:p>
            <w:pPr>
              <w:jc w:val="center"/>
              <w:rPr>
                <w:rFonts w:hint="eastAsia" w:ascii="仿宋_GB2312" w:eastAsia="仿宋_GB2312"/>
                <w:color w:val="auto"/>
                <w:szCs w:val="21"/>
                <w:lang w:eastAsia="zh-CN"/>
              </w:rPr>
            </w:pPr>
            <w:r>
              <w:rPr>
                <w:rFonts w:hint="eastAsia" w:ascii="仿宋_GB2312" w:eastAsia="仿宋_GB2312"/>
                <w:color w:val="auto"/>
                <w:szCs w:val="21"/>
                <w:lang w:eastAsia="zh-CN"/>
              </w:rPr>
              <w:t>XY20-A2590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vAlign w:val="center"/>
          </w:tcPr>
          <w:p>
            <w:pPr>
              <w:jc w:val="center"/>
              <w:rPr>
                <w:rFonts w:hint="eastAsia" w:ascii="仿宋_GB2312" w:eastAsia="仿宋_GB2312"/>
                <w:color w:val="auto"/>
                <w:szCs w:val="21"/>
                <w:lang w:eastAsia="zh-CN"/>
              </w:rPr>
            </w:pPr>
          </w:p>
        </w:tc>
        <w:tc>
          <w:tcPr>
            <w:tcW w:w="1694" w:type="dxa"/>
            <w:vAlign w:val="center"/>
          </w:tcPr>
          <w:p>
            <w:pPr>
              <w:jc w:val="center"/>
              <w:rPr>
                <w:rFonts w:hint="default" w:ascii="仿宋_GB2312" w:eastAsia="仿宋_GB2312"/>
                <w:color w:val="auto"/>
                <w:szCs w:val="21"/>
                <w:lang w:val="en-US" w:eastAsia="zh-CN"/>
              </w:rPr>
            </w:pPr>
          </w:p>
        </w:tc>
        <w:tc>
          <w:tcPr>
            <w:tcW w:w="1096" w:type="dxa"/>
            <w:vAlign w:val="center"/>
          </w:tcPr>
          <w:p>
            <w:pPr>
              <w:jc w:val="center"/>
              <w:rPr>
                <w:rFonts w:hint="eastAsia" w:ascii="仿宋_GB2312" w:eastAsia="仿宋_GB2312"/>
                <w:color w:val="auto"/>
                <w:szCs w:val="21"/>
                <w:lang w:eastAsia="zh-CN"/>
              </w:rPr>
            </w:pPr>
          </w:p>
        </w:tc>
        <w:tc>
          <w:tcPr>
            <w:tcW w:w="2235" w:type="dxa"/>
            <w:vAlign w:val="center"/>
          </w:tcPr>
          <w:p>
            <w:pPr>
              <w:jc w:val="center"/>
              <w:rPr>
                <w:rFonts w:hint="eastAsia" w:ascii="仿宋_GB2312" w:eastAsia="仿宋_GB2312"/>
                <w:color w:val="auto"/>
                <w:szCs w:val="21"/>
                <w:lang w:eastAsia="zh-CN"/>
              </w:rPr>
            </w:pPr>
          </w:p>
        </w:tc>
        <w:tc>
          <w:tcPr>
            <w:tcW w:w="2397" w:type="dxa"/>
            <w:vAlign w:val="center"/>
          </w:tcPr>
          <w:p>
            <w:pPr>
              <w:jc w:val="center"/>
              <w:rPr>
                <w:rFonts w:hint="eastAsia" w:ascii="仿宋_GB2312" w:eastAsia="仿宋_GB2312"/>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vAlign w:val="center"/>
          </w:tcPr>
          <w:p>
            <w:pPr>
              <w:jc w:val="center"/>
              <w:rPr>
                <w:rFonts w:ascii="仿宋_GB2312" w:eastAsia="仿宋_GB2312"/>
                <w:color w:val="auto"/>
                <w:szCs w:val="21"/>
              </w:rPr>
            </w:pPr>
          </w:p>
        </w:tc>
        <w:tc>
          <w:tcPr>
            <w:tcW w:w="1694" w:type="dxa"/>
            <w:vAlign w:val="center"/>
          </w:tcPr>
          <w:p>
            <w:pPr>
              <w:jc w:val="center"/>
              <w:rPr>
                <w:rFonts w:hint="eastAsia" w:ascii="仿宋_GB2312" w:eastAsia="仿宋_GB2312"/>
                <w:color w:val="auto"/>
                <w:szCs w:val="21"/>
                <w:lang w:eastAsia="zh-CN"/>
              </w:rPr>
            </w:pPr>
          </w:p>
        </w:tc>
        <w:tc>
          <w:tcPr>
            <w:tcW w:w="1096" w:type="dxa"/>
            <w:vAlign w:val="center"/>
          </w:tcPr>
          <w:p>
            <w:pPr>
              <w:jc w:val="center"/>
              <w:rPr>
                <w:rFonts w:ascii="仿宋_GB2312" w:eastAsia="仿宋_GB2312"/>
                <w:color w:val="auto"/>
                <w:szCs w:val="21"/>
              </w:rPr>
            </w:pPr>
          </w:p>
        </w:tc>
        <w:tc>
          <w:tcPr>
            <w:tcW w:w="2235" w:type="dxa"/>
            <w:vAlign w:val="center"/>
          </w:tcPr>
          <w:p>
            <w:pPr>
              <w:jc w:val="center"/>
              <w:rPr>
                <w:rFonts w:ascii="仿宋_GB2312" w:eastAsia="仿宋_GB2312"/>
                <w:color w:val="auto"/>
                <w:szCs w:val="21"/>
              </w:rPr>
            </w:pPr>
          </w:p>
        </w:tc>
        <w:tc>
          <w:tcPr>
            <w:tcW w:w="2397" w:type="dxa"/>
            <w:vAlign w:val="center"/>
          </w:tcPr>
          <w:p>
            <w:pPr>
              <w:jc w:val="center"/>
              <w:rPr>
                <w:rFonts w:asci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vAlign w:val="center"/>
          </w:tcPr>
          <w:p>
            <w:pPr>
              <w:jc w:val="center"/>
              <w:rPr>
                <w:rFonts w:ascii="仿宋_GB2312" w:eastAsia="仿宋_GB2312"/>
                <w:szCs w:val="21"/>
              </w:rPr>
            </w:pPr>
          </w:p>
        </w:tc>
        <w:tc>
          <w:tcPr>
            <w:tcW w:w="1694" w:type="dxa"/>
            <w:vAlign w:val="center"/>
          </w:tcPr>
          <w:p>
            <w:pPr>
              <w:jc w:val="center"/>
              <w:rPr>
                <w:rFonts w:ascii="仿宋_GB2312" w:eastAsia="仿宋_GB2312"/>
                <w:szCs w:val="21"/>
              </w:rPr>
            </w:pPr>
          </w:p>
        </w:tc>
        <w:tc>
          <w:tcPr>
            <w:tcW w:w="1096" w:type="dxa"/>
            <w:vAlign w:val="center"/>
          </w:tcPr>
          <w:p>
            <w:pPr>
              <w:jc w:val="center"/>
              <w:rPr>
                <w:rFonts w:ascii="仿宋_GB2312" w:eastAsia="仿宋_GB2312"/>
                <w:szCs w:val="21"/>
              </w:rPr>
            </w:pPr>
          </w:p>
        </w:tc>
        <w:tc>
          <w:tcPr>
            <w:tcW w:w="2235" w:type="dxa"/>
            <w:vAlign w:val="center"/>
          </w:tcPr>
          <w:p>
            <w:pPr>
              <w:jc w:val="center"/>
              <w:rPr>
                <w:rFonts w:ascii="仿宋_GB2312" w:eastAsia="仿宋_GB2312"/>
                <w:szCs w:val="21"/>
              </w:rPr>
            </w:pPr>
          </w:p>
        </w:tc>
        <w:tc>
          <w:tcPr>
            <w:tcW w:w="2397" w:type="dxa"/>
            <w:vAlign w:val="center"/>
          </w:tcPr>
          <w:p>
            <w:pPr>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58" w:type="dxa"/>
            <w:vAlign w:val="center"/>
          </w:tcPr>
          <w:p>
            <w:pPr>
              <w:jc w:val="both"/>
              <w:rPr>
                <w:rFonts w:ascii="仿宋_GB2312" w:eastAsia="仿宋_GB2312"/>
                <w:szCs w:val="21"/>
              </w:rPr>
            </w:pPr>
          </w:p>
        </w:tc>
        <w:tc>
          <w:tcPr>
            <w:tcW w:w="1694" w:type="dxa"/>
            <w:vAlign w:val="center"/>
          </w:tcPr>
          <w:p>
            <w:pPr>
              <w:jc w:val="center"/>
              <w:rPr>
                <w:rFonts w:ascii="仿宋_GB2312" w:eastAsia="仿宋_GB2312"/>
                <w:szCs w:val="21"/>
              </w:rPr>
            </w:pPr>
          </w:p>
        </w:tc>
        <w:tc>
          <w:tcPr>
            <w:tcW w:w="1096" w:type="dxa"/>
            <w:vAlign w:val="center"/>
          </w:tcPr>
          <w:p>
            <w:pPr>
              <w:jc w:val="center"/>
              <w:rPr>
                <w:rFonts w:ascii="仿宋_GB2312" w:eastAsia="仿宋_GB2312"/>
                <w:szCs w:val="21"/>
              </w:rPr>
            </w:pPr>
          </w:p>
        </w:tc>
        <w:tc>
          <w:tcPr>
            <w:tcW w:w="2235" w:type="dxa"/>
            <w:vAlign w:val="center"/>
          </w:tcPr>
          <w:p>
            <w:pPr>
              <w:jc w:val="center"/>
              <w:rPr>
                <w:rFonts w:ascii="仿宋_GB2312" w:eastAsia="仿宋_GB2312"/>
                <w:szCs w:val="21"/>
              </w:rPr>
            </w:pPr>
          </w:p>
        </w:tc>
        <w:tc>
          <w:tcPr>
            <w:tcW w:w="2397" w:type="dxa"/>
            <w:vAlign w:val="center"/>
          </w:tcPr>
          <w:p>
            <w:pPr>
              <w:jc w:val="center"/>
              <w:rPr>
                <w:rFonts w:ascii="仿宋_GB2312" w:eastAsia="仿宋_GB2312"/>
                <w:szCs w:val="21"/>
              </w:rPr>
            </w:pPr>
          </w:p>
        </w:tc>
      </w:tr>
    </w:tbl>
    <w:p>
      <w:pPr>
        <w:rPr>
          <w:rFonts w:hint="eastAsia" w:ascii="仿宋_GB2312" w:eastAsia="仿宋_GB2312"/>
          <w:sz w:val="32"/>
          <w:szCs w:val="32"/>
          <w:lang w:val="en-US" w:eastAsia="zh-CN"/>
        </w:rPr>
      </w:pPr>
    </w:p>
    <w:sectPr>
      <w:footerReference r:id="rId3" w:type="default"/>
      <w:pgSz w:w="11850" w:h="16783"/>
      <w:pgMar w:top="1440" w:right="1080" w:bottom="1440" w:left="1080" w:header="851" w:footer="992" w:gutter="0"/>
      <w:pgNumType w:fmt="decimal" w:start="1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MicrosoftYaHei">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lNTdiYjU4ZjQ5NGVhZGYyNWViNGJlZDMwMDI5NTcifQ=="/>
  </w:docVars>
  <w:rsids>
    <w:rsidRoot w:val="00583006"/>
    <w:rsid w:val="001A21E9"/>
    <w:rsid w:val="001A7A26"/>
    <w:rsid w:val="0036688D"/>
    <w:rsid w:val="003E30D5"/>
    <w:rsid w:val="005358EE"/>
    <w:rsid w:val="00583006"/>
    <w:rsid w:val="00631D04"/>
    <w:rsid w:val="0074694C"/>
    <w:rsid w:val="00AC13A2"/>
    <w:rsid w:val="00AE4783"/>
    <w:rsid w:val="00B26903"/>
    <w:rsid w:val="00BC5032"/>
    <w:rsid w:val="00BE323D"/>
    <w:rsid w:val="00C853A9"/>
    <w:rsid w:val="00DB0371"/>
    <w:rsid w:val="00E45F29"/>
    <w:rsid w:val="00E62999"/>
    <w:rsid w:val="00F120F6"/>
    <w:rsid w:val="01A524AA"/>
    <w:rsid w:val="01F831F3"/>
    <w:rsid w:val="028440C8"/>
    <w:rsid w:val="0353613C"/>
    <w:rsid w:val="03590B77"/>
    <w:rsid w:val="03622A5E"/>
    <w:rsid w:val="037B2837"/>
    <w:rsid w:val="05491587"/>
    <w:rsid w:val="05D156E5"/>
    <w:rsid w:val="068C79F0"/>
    <w:rsid w:val="069942F4"/>
    <w:rsid w:val="06E22AC1"/>
    <w:rsid w:val="07C02047"/>
    <w:rsid w:val="08C64978"/>
    <w:rsid w:val="08DB4E6F"/>
    <w:rsid w:val="097B18DB"/>
    <w:rsid w:val="09DF61E6"/>
    <w:rsid w:val="0A5348F1"/>
    <w:rsid w:val="0A9C23F4"/>
    <w:rsid w:val="0AF13D75"/>
    <w:rsid w:val="0B6A49C1"/>
    <w:rsid w:val="0BC91D8C"/>
    <w:rsid w:val="0C60325E"/>
    <w:rsid w:val="0D494B71"/>
    <w:rsid w:val="0DEC60E6"/>
    <w:rsid w:val="0E1A1A2B"/>
    <w:rsid w:val="0E3F3599"/>
    <w:rsid w:val="0E597CAB"/>
    <w:rsid w:val="0EE26E52"/>
    <w:rsid w:val="0EF22179"/>
    <w:rsid w:val="0F575EC7"/>
    <w:rsid w:val="108A44AF"/>
    <w:rsid w:val="12191D3F"/>
    <w:rsid w:val="12220C13"/>
    <w:rsid w:val="12D469A6"/>
    <w:rsid w:val="12EC0194"/>
    <w:rsid w:val="12F5053F"/>
    <w:rsid w:val="149172AB"/>
    <w:rsid w:val="14F74BCE"/>
    <w:rsid w:val="151B0445"/>
    <w:rsid w:val="16C32FBA"/>
    <w:rsid w:val="16F07747"/>
    <w:rsid w:val="17542220"/>
    <w:rsid w:val="17597011"/>
    <w:rsid w:val="178564C1"/>
    <w:rsid w:val="17B4350B"/>
    <w:rsid w:val="18351C95"/>
    <w:rsid w:val="196A76A5"/>
    <w:rsid w:val="19D41982"/>
    <w:rsid w:val="19F03997"/>
    <w:rsid w:val="1A006AD6"/>
    <w:rsid w:val="1AC76DF0"/>
    <w:rsid w:val="1AFB6D70"/>
    <w:rsid w:val="1B5B5EB7"/>
    <w:rsid w:val="1BE81273"/>
    <w:rsid w:val="1C1B3898"/>
    <w:rsid w:val="1C362228"/>
    <w:rsid w:val="1C9F4802"/>
    <w:rsid w:val="1D691375"/>
    <w:rsid w:val="1DB63878"/>
    <w:rsid w:val="1DD95F82"/>
    <w:rsid w:val="1DDD082B"/>
    <w:rsid w:val="1E2A1B70"/>
    <w:rsid w:val="1E7A2AF8"/>
    <w:rsid w:val="1EF96D6E"/>
    <w:rsid w:val="1F1F7537"/>
    <w:rsid w:val="1F4F6990"/>
    <w:rsid w:val="20753060"/>
    <w:rsid w:val="210F3652"/>
    <w:rsid w:val="21557796"/>
    <w:rsid w:val="21EB5F06"/>
    <w:rsid w:val="22495F11"/>
    <w:rsid w:val="226E2973"/>
    <w:rsid w:val="252D3F30"/>
    <w:rsid w:val="25C14C11"/>
    <w:rsid w:val="26B81240"/>
    <w:rsid w:val="26F7280B"/>
    <w:rsid w:val="27145C1C"/>
    <w:rsid w:val="27952E9C"/>
    <w:rsid w:val="27EC77DE"/>
    <w:rsid w:val="29AD2131"/>
    <w:rsid w:val="29FF2103"/>
    <w:rsid w:val="2A007C29"/>
    <w:rsid w:val="2AF840F2"/>
    <w:rsid w:val="2B68341E"/>
    <w:rsid w:val="2C116483"/>
    <w:rsid w:val="2C1205BC"/>
    <w:rsid w:val="2C3E4320"/>
    <w:rsid w:val="2CD86C3B"/>
    <w:rsid w:val="2DC175F7"/>
    <w:rsid w:val="2DD105E3"/>
    <w:rsid w:val="2ECE6548"/>
    <w:rsid w:val="2FCE1F78"/>
    <w:rsid w:val="30BE0A65"/>
    <w:rsid w:val="30E25FE5"/>
    <w:rsid w:val="31951E40"/>
    <w:rsid w:val="31A72989"/>
    <w:rsid w:val="33266952"/>
    <w:rsid w:val="33B91574"/>
    <w:rsid w:val="33EC6C44"/>
    <w:rsid w:val="350C48A6"/>
    <w:rsid w:val="352A14C9"/>
    <w:rsid w:val="352A2C12"/>
    <w:rsid w:val="35DF103A"/>
    <w:rsid w:val="35E17C48"/>
    <w:rsid w:val="36FC4DFB"/>
    <w:rsid w:val="37985064"/>
    <w:rsid w:val="37BB60AB"/>
    <w:rsid w:val="381A23E0"/>
    <w:rsid w:val="392221EF"/>
    <w:rsid w:val="3A7D3E63"/>
    <w:rsid w:val="3AB46F3A"/>
    <w:rsid w:val="3ACE2236"/>
    <w:rsid w:val="3B7A274D"/>
    <w:rsid w:val="3B8B39FB"/>
    <w:rsid w:val="3BC53A9D"/>
    <w:rsid w:val="3C241484"/>
    <w:rsid w:val="3CA20B6B"/>
    <w:rsid w:val="3D3659E4"/>
    <w:rsid w:val="3D48288E"/>
    <w:rsid w:val="3D485717"/>
    <w:rsid w:val="3D534EB2"/>
    <w:rsid w:val="3DA24025"/>
    <w:rsid w:val="3E3E323C"/>
    <w:rsid w:val="3EB92117"/>
    <w:rsid w:val="3F6E5909"/>
    <w:rsid w:val="41507CC3"/>
    <w:rsid w:val="42922600"/>
    <w:rsid w:val="43670FED"/>
    <w:rsid w:val="43A639BF"/>
    <w:rsid w:val="43CA6F90"/>
    <w:rsid w:val="44842D24"/>
    <w:rsid w:val="44946348"/>
    <w:rsid w:val="449C24C8"/>
    <w:rsid w:val="45025E39"/>
    <w:rsid w:val="45685969"/>
    <w:rsid w:val="46513EC9"/>
    <w:rsid w:val="467E4117"/>
    <w:rsid w:val="469F50BE"/>
    <w:rsid w:val="46F93588"/>
    <w:rsid w:val="474F17A4"/>
    <w:rsid w:val="47BF6EED"/>
    <w:rsid w:val="4851401A"/>
    <w:rsid w:val="48517802"/>
    <w:rsid w:val="486F344F"/>
    <w:rsid w:val="49F7258C"/>
    <w:rsid w:val="4B2802C5"/>
    <w:rsid w:val="4B6D2A61"/>
    <w:rsid w:val="4BA0203C"/>
    <w:rsid w:val="4BA44460"/>
    <w:rsid w:val="4BDC3BFA"/>
    <w:rsid w:val="4C324162"/>
    <w:rsid w:val="4D3D2346"/>
    <w:rsid w:val="4F5A0990"/>
    <w:rsid w:val="4FA30A92"/>
    <w:rsid w:val="501A67CF"/>
    <w:rsid w:val="506C382D"/>
    <w:rsid w:val="50707007"/>
    <w:rsid w:val="508D77CD"/>
    <w:rsid w:val="50E14B0F"/>
    <w:rsid w:val="51143E36"/>
    <w:rsid w:val="51461D7F"/>
    <w:rsid w:val="516C77CE"/>
    <w:rsid w:val="51F2795F"/>
    <w:rsid w:val="51F815DA"/>
    <w:rsid w:val="53163DF6"/>
    <w:rsid w:val="53CF1229"/>
    <w:rsid w:val="541428F9"/>
    <w:rsid w:val="54332825"/>
    <w:rsid w:val="54556CA1"/>
    <w:rsid w:val="5491407B"/>
    <w:rsid w:val="550B30A9"/>
    <w:rsid w:val="55CE0A58"/>
    <w:rsid w:val="55DF3795"/>
    <w:rsid w:val="5629235F"/>
    <w:rsid w:val="564231BA"/>
    <w:rsid w:val="565D2BD9"/>
    <w:rsid w:val="56A6370F"/>
    <w:rsid w:val="56D4209E"/>
    <w:rsid w:val="56F803BC"/>
    <w:rsid w:val="57F02930"/>
    <w:rsid w:val="588A3843"/>
    <w:rsid w:val="58C73C61"/>
    <w:rsid w:val="596651C8"/>
    <w:rsid w:val="597A65DB"/>
    <w:rsid w:val="59B032D6"/>
    <w:rsid w:val="59B848EB"/>
    <w:rsid w:val="59C24A11"/>
    <w:rsid w:val="59DD0AF0"/>
    <w:rsid w:val="59E8478C"/>
    <w:rsid w:val="5A395DA5"/>
    <w:rsid w:val="5A4F7C8D"/>
    <w:rsid w:val="5A5C6748"/>
    <w:rsid w:val="5A733315"/>
    <w:rsid w:val="5A9518F9"/>
    <w:rsid w:val="5ABC3575"/>
    <w:rsid w:val="5B78736C"/>
    <w:rsid w:val="5C1B1C2D"/>
    <w:rsid w:val="5DB17780"/>
    <w:rsid w:val="5DEF1EB3"/>
    <w:rsid w:val="5E211941"/>
    <w:rsid w:val="5E256458"/>
    <w:rsid w:val="5E4E1B80"/>
    <w:rsid w:val="5E684F6B"/>
    <w:rsid w:val="5EA6632D"/>
    <w:rsid w:val="5ED54C05"/>
    <w:rsid w:val="60133153"/>
    <w:rsid w:val="603E4A2C"/>
    <w:rsid w:val="610B3E2A"/>
    <w:rsid w:val="62B430C4"/>
    <w:rsid w:val="62E418BB"/>
    <w:rsid w:val="633D7C2A"/>
    <w:rsid w:val="63540195"/>
    <w:rsid w:val="63732C3E"/>
    <w:rsid w:val="63D05C70"/>
    <w:rsid w:val="63EF60B0"/>
    <w:rsid w:val="65E479CD"/>
    <w:rsid w:val="66482160"/>
    <w:rsid w:val="672F342E"/>
    <w:rsid w:val="6740552D"/>
    <w:rsid w:val="679C03B4"/>
    <w:rsid w:val="67E9768B"/>
    <w:rsid w:val="68730C28"/>
    <w:rsid w:val="692912D3"/>
    <w:rsid w:val="6958090C"/>
    <w:rsid w:val="697861E2"/>
    <w:rsid w:val="69AC1EA9"/>
    <w:rsid w:val="6A100FD1"/>
    <w:rsid w:val="6C4A01BC"/>
    <w:rsid w:val="6C696841"/>
    <w:rsid w:val="6CAB3449"/>
    <w:rsid w:val="6CEF1A13"/>
    <w:rsid w:val="6F591743"/>
    <w:rsid w:val="6FEA3C0E"/>
    <w:rsid w:val="701E314D"/>
    <w:rsid w:val="71005B1E"/>
    <w:rsid w:val="71551BD5"/>
    <w:rsid w:val="716C2E69"/>
    <w:rsid w:val="719C7795"/>
    <w:rsid w:val="71FB452B"/>
    <w:rsid w:val="725D6F93"/>
    <w:rsid w:val="72BF7592"/>
    <w:rsid w:val="72E509D8"/>
    <w:rsid w:val="737D25AA"/>
    <w:rsid w:val="73CA63D6"/>
    <w:rsid w:val="74C548C0"/>
    <w:rsid w:val="755B7F3E"/>
    <w:rsid w:val="75862CA5"/>
    <w:rsid w:val="758962F1"/>
    <w:rsid w:val="759B28FB"/>
    <w:rsid w:val="76202086"/>
    <w:rsid w:val="76617B77"/>
    <w:rsid w:val="76804979"/>
    <w:rsid w:val="76C46A80"/>
    <w:rsid w:val="77C26DBB"/>
    <w:rsid w:val="77DE112F"/>
    <w:rsid w:val="78C92683"/>
    <w:rsid w:val="79E104AA"/>
    <w:rsid w:val="7A6E0B64"/>
    <w:rsid w:val="7A8D1B22"/>
    <w:rsid w:val="7AB03231"/>
    <w:rsid w:val="7B852AA4"/>
    <w:rsid w:val="7C06244A"/>
    <w:rsid w:val="7C372603"/>
    <w:rsid w:val="7D826E94"/>
    <w:rsid w:val="7E0129BF"/>
    <w:rsid w:val="7E206A24"/>
    <w:rsid w:val="7E774687"/>
    <w:rsid w:val="7F7D21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7"/>
    <w:semiHidden/>
    <w:unhideWhenUsed/>
    <w:qFormat/>
    <w:uiPriority w:val="99"/>
    <w:pPr>
      <w:tabs>
        <w:tab w:val="center" w:pos="4153"/>
        <w:tab w:val="right" w:pos="8306"/>
      </w:tabs>
      <w:snapToGrid w:val="0"/>
      <w:jc w:val="left"/>
    </w:pPr>
    <w:rPr>
      <w:sz w:val="18"/>
      <w:szCs w:val="18"/>
    </w:rPr>
  </w:style>
  <w:style w:type="paragraph" w:styleId="4">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rPr>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FollowedHyperlink"/>
    <w:basedOn w:val="8"/>
    <w:semiHidden/>
    <w:unhideWhenUsed/>
    <w:qFormat/>
    <w:uiPriority w:val="99"/>
    <w:rPr>
      <w:color w:val="333333"/>
      <w:u w:val="none"/>
    </w:rPr>
  </w:style>
  <w:style w:type="character" w:styleId="11">
    <w:name w:val="HTML Definition"/>
    <w:basedOn w:val="8"/>
    <w:semiHidden/>
    <w:unhideWhenUsed/>
    <w:qFormat/>
    <w:uiPriority w:val="99"/>
    <w:rPr>
      <w:i/>
      <w:iCs/>
    </w:rPr>
  </w:style>
  <w:style w:type="character" w:styleId="12">
    <w:name w:val="Hyperlink"/>
    <w:basedOn w:val="8"/>
    <w:semiHidden/>
    <w:unhideWhenUsed/>
    <w:qFormat/>
    <w:uiPriority w:val="99"/>
    <w:rPr>
      <w:color w:val="333333"/>
      <w:u w:val="none"/>
    </w:rPr>
  </w:style>
  <w:style w:type="character" w:styleId="13">
    <w:name w:val="HTML Code"/>
    <w:basedOn w:val="8"/>
    <w:semiHidden/>
    <w:unhideWhenUsed/>
    <w:qFormat/>
    <w:uiPriority w:val="99"/>
    <w:rPr>
      <w:rFonts w:hint="default" w:ascii="Consolas" w:hAnsi="Consolas" w:eastAsia="Consolas" w:cs="Consolas"/>
      <w:color w:val="C7254E"/>
      <w:sz w:val="21"/>
      <w:szCs w:val="21"/>
      <w:shd w:val="clear" w:fill="F9F2F4"/>
    </w:rPr>
  </w:style>
  <w:style w:type="character" w:styleId="14">
    <w:name w:val="HTML Keyboard"/>
    <w:basedOn w:val="8"/>
    <w:semiHidden/>
    <w:unhideWhenUsed/>
    <w:qFormat/>
    <w:uiPriority w:val="99"/>
    <w:rPr>
      <w:rFonts w:hint="default" w:ascii="Consolas" w:hAnsi="Consolas" w:eastAsia="Consolas" w:cs="Consolas"/>
      <w:color w:val="FFFFFF"/>
      <w:sz w:val="21"/>
      <w:szCs w:val="21"/>
      <w:shd w:val="clear" w:fill="333333"/>
    </w:rPr>
  </w:style>
  <w:style w:type="character" w:styleId="15">
    <w:name w:val="HTML Sample"/>
    <w:basedOn w:val="8"/>
    <w:semiHidden/>
    <w:unhideWhenUsed/>
    <w:qFormat/>
    <w:uiPriority w:val="99"/>
    <w:rPr>
      <w:rFonts w:ascii="Consolas" w:hAnsi="Consolas" w:eastAsia="Consolas" w:cs="Consolas"/>
      <w:sz w:val="21"/>
      <w:szCs w:val="21"/>
    </w:rPr>
  </w:style>
  <w:style w:type="character" w:customStyle="1" w:styleId="16">
    <w:name w:val="页眉 Char"/>
    <w:basedOn w:val="8"/>
    <w:link w:val="4"/>
    <w:semiHidden/>
    <w:qFormat/>
    <w:uiPriority w:val="99"/>
    <w:rPr>
      <w:sz w:val="18"/>
      <w:szCs w:val="18"/>
    </w:rPr>
  </w:style>
  <w:style w:type="character" w:customStyle="1" w:styleId="17">
    <w:name w:val="页脚 Char"/>
    <w:basedOn w:val="8"/>
    <w:link w:val="3"/>
    <w:semiHidden/>
    <w:qFormat/>
    <w:uiPriority w:val="99"/>
    <w:rPr>
      <w:sz w:val="18"/>
      <w:szCs w:val="18"/>
    </w:rPr>
  </w:style>
  <w:style w:type="character" w:customStyle="1" w:styleId="18">
    <w:name w:val="hover16"/>
    <w:basedOn w:val="8"/>
    <w:qFormat/>
    <w:uiPriority w:val="0"/>
    <w:rPr>
      <w:color w:val="2299EE"/>
    </w:rPr>
  </w:style>
  <w:style w:type="character" w:customStyle="1" w:styleId="19">
    <w:name w:val="hover17"/>
    <w:basedOn w:val="8"/>
    <w:qFormat/>
    <w:uiPriority w:val="0"/>
    <w:rPr>
      <w:color w:val="FFFFFF"/>
    </w:rPr>
  </w:style>
  <w:style w:type="character" w:customStyle="1" w:styleId="20">
    <w:name w:val="hover18"/>
    <w:basedOn w:val="8"/>
    <w:qFormat/>
    <w:uiPriority w:val="0"/>
    <w:rPr>
      <w:color w:val="2299EE"/>
    </w:rPr>
  </w:style>
  <w:style w:type="character" w:customStyle="1" w:styleId="21">
    <w:name w:val="layui-laypage-curr"/>
    <w:basedOn w:val="8"/>
    <w:qFormat/>
    <w:uiPriority w:val="0"/>
  </w:style>
  <w:style w:type="character" w:customStyle="1" w:styleId="22">
    <w:name w:val="layui-layer-tabnow"/>
    <w:basedOn w:val="8"/>
    <w:qFormat/>
    <w:uiPriority w:val="0"/>
    <w:rPr>
      <w:bdr w:val="single" w:color="CCCCCC" w:sz="4" w:space="0"/>
      <w:shd w:val="clear" w:fill="FFFFFF"/>
    </w:rPr>
  </w:style>
  <w:style w:type="character" w:customStyle="1" w:styleId="23">
    <w:name w:val="first-child"/>
    <w:basedOn w:val="8"/>
    <w:qFormat/>
    <w:uiPriority w:val="0"/>
  </w:style>
  <w:style w:type="character" w:customStyle="1" w:styleId="24">
    <w:name w:val="hover14"/>
    <w:basedOn w:val="8"/>
    <w:qFormat/>
    <w:uiPriority w:val="0"/>
    <w:rPr>
      <w:color w:val="2299EE"/>
    </w:rPr>
  </w:style>
  <w:style w:type="character" w:customStyle="1" w:styleId="25">
    <w:name w:val="hover15"/>
    <w:basedOn w:val="8"/>
    <w:qFormat/>
    <w:uiPriority w:val="0"/>
    <w:rPr>
      <w:color w:val="2299EE"/>
    </w:rPr>
  </w:style>
  <w:style w:type="character" w:customStyle="1" w:styleId="26">
    <w:name w:val="hover"/>
    <w:basedOn w:val="8"/>
    <w:qFormat/>
    <w:uiPriority w:val="0"/>
    <w:rPr>
      <w:color w:val="FFFFFF"/>
    </w:rPr>
  </w:style>
  <w:style w:type="character" w:customStyle="1" w:styleId="27">
    <w:name w:val="hover1"/>
    <w:basedOn w:val="8"/>
    <w:qFormat/>
    <w:uiPriority w:val="0"/>
    <w:rPr>
      <w:color w:val="2299EE"/>
    </w:rPr>
  </w:style>
  <w:style w:type="character" w:customStyle="1" w:styleId="28">
    <w:name w:val="hover2"/>
    <w:basedOn w:val="8"/>
    <w:qFormat/>
    <w:uiPriority w:val="0"/>
    <w:rPr>
      <w:color w:val="2299E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2201</Words>
  <Characters>3067</Characters>
  <Lines>14</Lines>
  <Paragraphs>4</Paragraphs>
  <TotalTime>3</TotalTime>
  <ScaleCrop>false</ScaleCrop>
  <LinksUpToDate>false</LinksUpToDate>
  <CharactersWithSpaces>3165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2022-06-01T09:24:00Z</dcterms:created>
  <dc:creator>曾玮 192.168.6.230</dc:creator>
  <cp:lastModifiedBy>文斌</cp:lastModifiedBy>
  <cp:lastPrinted>2026-03-02T05:52:00Z</cp:lastPrinted>
  <dcterms:modified xsi:type="dcterms:W3CDTF">2026-03-13T00:58:56Z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3B53A71BEAE4483C8E51095DB4596A76_13</vt:lpwstr>
  </property>
  <property fmtid="{D5CDD505-2E9C-101B-9397-08002B2CF9AE}" pid="4" name="KSOTemplateDocerSaveRecord">
    <vt:lpwstr>eyJoZGlkIjoiZTFkOThiNGUxNjUyMTcwYWZjMWE1ZGRjMWU5YzkxYzYiLCJ1c2VySWQiOiI3NTUyMzI2MTMifQ==</vt:lpwstr>
  </property>
</Properties>
</file>