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长沙市望城区2024年第一批省级衔接推进乡村振兴资金项目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（小型农业水利设施建设和管护项目）立项计划</w:t>
      </w:r>
      <w:bookmarkEnd w:id="0"/>
    </w:p>
    <w:p>
      <w:pPr>
        <w:jc w:val="righ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单位：万元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512"/>
        <w:gridCol w:w="1628"/>
        <w:gridCol w:w="4672"/>
        <w:gridCol w:w="2715"/>
        <w:gridCol w:w="1005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街镇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村（社区）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项目实施单位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额度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0" w:type="dxa"/>
            <w:gridSpan w:val="5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一、恢复农村小水源蓄水能力项目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556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大龙村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大龙村村民委员会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戴公桥村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戴公桥村村民委员会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洪开桥村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洪开桥村村民委员会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静慎村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静慎村村民委员会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九峰山村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九峰山村村民委员会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梅花岭社区居民委员会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泉丰村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泉丰村村民委员会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狮子岭村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狮子岭村村民委员会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苏蓼村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苏蓼村村民委员会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谭家园村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谭家园村村民委员会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望群村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望群村村民委员会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西湖寺村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西湖寺村村民委员会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靖港镇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街镇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村（社区）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项目实施单位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额度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资金来源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桥驿镇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恢复农村小水源蓄水能力项目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5" w:type="dxa"/>
            <w:gridSpan w:val="4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二、畅通“中梗阻”渠道项目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360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洪开桥村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洪开桥村村民委员会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静慎村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静慎村村民委员会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梅花岭社区居民委员会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苏蓼村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苏蓼村村民委员会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高塘岭街道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乔口镇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乌山街道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畅通“中梗阻”渠道项目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5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三、提升山上经济作物灌溉水源保障能力项目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梅花岭社区居民委员会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九峰山村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九峰山村村民委员会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泉丰村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泉丰村村民委员会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狮子岭村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狮子岭村村民委员会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西湖寺村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西湖寺村村民委员会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茶亭镇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杨家坪村村民委员会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铜官街道</w:t>
            </w:r>
          </w:p>
        </w:tc>
        <w:tc>
          <w:tcPr>
            <w:tcW w:w="16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467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提升山上经济作物灌溉水源保障能力项目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相关村、社区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520" w:type="dxa"/>
            <w:gridSpan w:val="5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GM5MWY4OTc4ZjRkMDc1OTZhMGE4NjBiMTE1YWYifQ=="/>
    <w:docVar w:name="KSO_WPS_MARK_KEY" w:val="ef59265c-d8f3-4c5c-a094-ed8f06f13053"/>
  </w:docVars>
  <w:rsids>
    <w:rsidRoot w:val="00000000"/>
    <w:rsid w:val="02FC2C06"/>
    <w:rsid w:val="3C914B2D"/>
    <w:rsid w:val="53500981"/>
    <w:rsid w:val="666325B4"/>
    <w:rsid w:val="7A152B3F"/>
    <w:rsid w:val="7B8F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1315</Words>
  <Characters>1365</Characters>
  <Lines>0</Lines>
  <Paragraphs>0</Paragraphs>
  <TotalTime>0</TotalTime>
  <ScaleCrop>false</ScaleCrop>
  <LinksUpToDate>false</LinksUpToDate>
  <CharactersWithSpaces>1365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2024-07-26T06:11:00Z</dcterms:created>
  <dc:creator>Administrator</dc:creator>
  <cp:lastModifiedBy>曾馨仪</cp:lastModifiedBy>
  <dcterms:modified xsi:type="dcterms:W3CDTF">2024-09-11T01:39:29Z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0D10AA3F1B7B49D18B435FFF3249B989_13</vt:lpwstr>
  </property>
</Properties>
</file>