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p>
      <w:pPr>
        <w:spacing w:line="60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44"/>
          <w:sz w:val="44"/>
          <w:lang w:val="en-US" w:eastAsia="zh-CN"/>
        </w:rPr>
        <w:t>长沙市望城区</w:t>
      </w:r>
      <w:r>
        <w:rPr>
          <w:rFonts w:ascii="方正小标宋简体" w:eastAsia="方正小标宋简体"/>
          <w:bCs/>
          <w:sz w:val="44"/>
          <w:szCs w:val="44"/>
        </w:rPr>
        <w:t>202</w:t>
      </w:r>
      <w:r>
        <w:rPr>
          <w:rFonts w:hint="eastAsia" w:ascii="方正小标宋简体" w:eastAsia="方正小标宋简体"/>
          <w:bCs/>
          <w:sz w:val="44"/>
          <w:szCs w:val="44"/>
          <w:lang w:val="en-US" w:eastAsia="zh-CN"/>
        </w:rPr>
        <w:t>6</w:t>
      </w:r>
      <w:r>
        <w:rPr>
          <w:rFonts w:ascii="方正小标宋简体" w:eastAsia="方正小标宋简体"/>
          <w:bCs/>
          <w:sz w:val="44"/>
          <w:szCs w:val="44"/>
        </w:rPr>
        <w:t>年重点民生实事项目资金</w:t>
      </w:r>
      <w:r>
        <w:rPr>
          <w:rFonts w:hint="eastAsia" w:ascii="方正小标宋简体" w:eastAsia="方正小标宋简体"/>
          <w:bCs/>
          <w:sz w:val="44"/>
          <w:szCs w:val="44"/>
        </w:rPr>
        <w:t>征求</w:t>
      </w:r>
      <w:r>
        <w:rPr>
          <w:rFonts w:ascii="方正小标宋简体" w:eastAsia="方正小标宋简体"/>
          <w:bCs/>
          <w:sz w:val="44"/>
          <w:szCs w:val="44"/>
        </w:rPr>
        <w:t>意见表</w:t>
      </w:r>
    </w:p>
    <w:p>
      <w:pPr>
        <w:spacing w:line="240" w:lineRule="exact"/>
        <w:jc w:val="center"/>
        <w:rPr>
          <w:rFonts w:hint="eastAsia" w:ascii="方正小标宋简体" w:eastAsia="方正小标宋简体"/>
          <w:bCs/>
          <w:sz w:val="44"/>
          <w:szCs w:val="44"/>
        </w:rPr>
      </w:pPr>
    </w:p>
    <w:p>
      <w:pPr>
        <w:spacing w:line="600" w:lineRule="exact"/>
        <w:jc w:val="left"/>
        <w:rPr>
          <w:rFonts w:ascii="楷体_GB2312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  <w:lang w:eastAsia="zh-CN"/>
        </w:rPr>
        <w:t>报送</w:t>
      </w:r>
      <w:r>
        <w:rPr>
          <w:rFonts w:ascii="楷体_GB2312" w:eastAsia="楷体_GB2312"/>
          <w:sz w:val="28"/>
          <w:szCs w:val="28"/>
        </w:rPr>
        <w:t xml:space="preserve">单位（盖章）：                           </w:t>
      </w:r>
      <w:r>
        <w:rPr>
          <w:rFonts w:hint="eastAsia" w:ascii="楷体_GB2312" w:eastAsia="楷体_GB2312"/>
          <w:sz w:val="28"/>
          <w:szCs w:val="28"/>
          <w:lang w:val="en-US" w:eastAsia="zh-CN"/>
        </w:rPr>
        <w:t xml:space="preserve">    </w:t>
      </w:r>
      <w:r>
        <w:rPr>
          <w:rFonts w:ascii="楷体_GB2312" w:eastAsia="楷体_GB2312"/>
          <w:sz w:val="28"/>
          <w:szCs w:val="28"/>
        </w:rPr>
        <w:t xml:space="preserve">           </w:t>
      </w:r>
      <w:r>
        <w:rPr>
          <w:rFonts w:hint="eastAsia" w:ascii="楷体_GB2312" w:eastAsia="楷体_GB2312"/>
          <w:sz w:val="28"/>
          <w:szCs w:val="22"/>
        </w:rPr>
        <w:t xml:space="preserve">    </w:t>
      </w:r>
      <w:r>
        <w:rPr>
          <w:rFonts w:ascii="楷体_GB2312" w:eastAsia="楷体_GB2312"/>
          <w:sz w:val="28"/>
          <w:szCs w:val="22"/>
        </w:rPr>
        <w:t xml:space="preserve"> </w:t>
      </w:r>
      <w:r>
        <w:rPr>
          <w:rFonts w:ascii="楷体_GB2312" w:eastAsia="楷体_GB2312"/>
          <w:sz w:val="28"/>
          <w:szCs w:val="28"/>
        </w:rPr>
        <w:t xml:space="preserve"> </w:t>
      </w:r>
      <w:r>
        <w:rPr>
          <w:rFonts w:hint="eastAsia" w:ascii="楷体_GB2312" w:eastAsia="楷体_GB2312"/>
          <w:sz w:val="28"/>
          <w:szCs w:val="28"/>
        </w:rPr>
        <w:t xml:space="preserve">  时间：    年   月   日</w:t>
      </w:r>
    </w:p>
    <w:tbl>
      <w:tblPr>
        <w:tblStyle w:val="8"/>
        <w:tblW w:w="15591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5"/>
        <w:gridCol w:w="2193"/>
        <w:gridCol w:w="1461"/>
        <w:gridCol w:w="1408"/>
        <w:gridCol w:w="1075"/>
        <w:gridCol w:w="1023"/>
        <w:gridCol w:w="1022"/>
        <w:gridCol w:w="1022"/>
        <w:gridCol w:w="1027"/>
        <w:gridCol w:w="3559"/>
        <w:gridCol w:w="87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9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序号</w:t>
            </w:r>
          </w:p>
        </w:tc>
        <w:tc>
          <w:tcPr>
            <w:tcW w:w="21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项目名称</w:t>
            </w:r>
          </w:p>
        </w:tc>
        <w:tc>
          <w:tcPr>
            <w:tcW w:w="14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任务指标</w:t>
            </w:r>
          </w:p>
        </w:tc>
        <w:tc>
          <w:tcPr>
            <w:tcW w:w="14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计划投资</w:t>
            </w:r>
          </w:p>
          <w:p>
            <w:pPr>
              <w:spacing w:line="40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（万元）</w:t>
            </w:r>
          </w:p>
        </w:tc>
        <w:tc>
          <w:tcPr>
            <w:tcW w:w="516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其中</w:t>
            </w:r>
          </w:p>
        </w:tc>
        <w:tc>
          <w:tcPr>
            <w:tcW w:w="35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eastAsia="zh-CN"/>
              </w:rPr>
              <w:t>区</w:t>
            </w:r>
            <w:r>
              <w:rPr>
                <w:rFonts w:hint="eastAsia" w:ascii="黑体" w:hAnsi="黑体" w:eastAsia="黑体"/>
                <w:sz w:val="28"/>
                <w:szCs w:val="28"/>
              </w:rPr>
              <w:t>财政局关于</w:t>
            </w:r>
            <w:r>
              <w:rPr>
                <w:rFonts w:hint="eastAsia" w:ascii="黑体" w:hAnsi="黑体" w:eastAsia="黑体"/>
                <w:sz w:val="28"/>
                <w:szCs w:val="28"/>
                <w:lang w:eastAsia="zh-CN"/>
              </w:rPr>
              <w:t>区</w:t>
            </w:r>
            <w:r>
              <w:rPr>
                <w:rFonts w:hint="eastAsia" w:ascii="黑体" w:hAnsi="黑体" w:eastAsia="黑体"/>
                <w:sz w:val="28"/>
                <w:szCs w:val="28"/>
              </w:rPr>
              <w:t>级资金</w:t>
            </w:r>
          </w:p>
          <w:p>
            <w:pPr>
              <w:spacing w:line="4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意见建议</w:t>
            </w:r>
            <w:r>
              <w:rPr>
                <w:rFonts w:hint="eastAsia" w:ascii="黑体" w:hAnsi="黑体" w:eastAsia="黑体"/>
                <w:sz w:val="28"/>
                <w:szCs w:val="28"/>
              </w:rPr>
              <w:t>（必填）</w:t>
            </w:r>
          </w:p>
        </w:tc>
        <w:tc>
          <w:tcPr>
            <w:tcW w:w="8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  <w:jc w:val="center"/>
        </w:trPr>
        <w:tc>
          <w:tcPr>
            <w:tcW w:w="925" w:type="dxa"/>
            <w:vMerge w:val="continue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193" w:type="dxa"/>
            <w:vMerge w:val="continue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461" w:type="dxa"/>
            <w:vMerge w:val="continue"/>
            <w:tcBorders>
              <w:top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</w:p>
        </w:tc>
        <w:tc>
          <w:tcPr>
            <w:tcW w:w="1408" w:type="dxa"/>
            <w:vMerge w:val="continue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</w:p>
        </w:tc>
        <w:tc>
          <w:tcPr>
            <w:tcW w:w="107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中央</w:t>
            </w:r>
          </w:p>
          <w:p>
            <w:pPr>
              <w:spacing w:line="40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资金</w:t>
            </w:r>
          </w:p>
        </w:tc>
        <w:tc>
          <w:tcPr>
            <w:tcW w:w="102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省级</w:t>
            </w:r>
          </w:p>
          <w:p>
            <w:pPr>
              <w:spacing w:line="4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资金</w:t>
            </w:r>
          </w:p>
        </w:tc>
        <w:tc>
          <w:tcPr>
            <w:tcW w:w="102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28"/>
                <w:szCs w:val="2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黑体" w:hAnsi="黑体" w:eastAsia="黑体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级</w:t>
            </w:r>
          </w:p>
          <w:p>
            <w:pPr>
              <w:spacing w:line="400" w:lineRule="exact"/>
              <w:jc w:val="center"/>
              <w:rPr>
                <w:rFonts w:hint="eastAsia" w:ascii="黑体" w:hAnsi="黑体" w:eastAsia="黑体"/>
                <w:color w:val="000000" w:themeColor="text1"/>
                <w:sz w:val="28"/>
                <w:szCs w:val="28"/>
                <w:highlight w:val="yellow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资金</w:t>
            </w:r>
          </w:p>
        </w:tc>
        <w:tc>
          <w:tcPr>
            <w:tcW w:w="1022" w:type="dxa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eastAsia="zh-CN"/>
              </w:rPr>
              <w:t>区</w:t>
            </w:r>
            <w:r>
              <w:rPr>
                <w:rFonts w:hint="eastAsia" w:ascii="黑体" w:hAnsi="黑体" w:eastAsia="黑体"/>
                <w:sz w:val="28"/>
                <w:szCs w:val="28"/>
              </w:rPr>
              <w:t>级</w:t>
            </w:r>
          </w:p>
          <w:p>
            <w:pPr>
              <w:spacing w:line="4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资金</w:t>
            </w:r>
          </w:p>
        </w:tc>
        <w:tc>
          <w:tcPr>
            <w:tcW w:w="1027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其他</w:t>
            </w:r>
          </w:p>
          <w:p>
            <w:pPr>
              <w:spacing w:line="40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资金</w:t>
            </w:r>
          </w:p>
        </w:tc>
        <w:tc>
          <w:tcPr>
            <w:tcW w:w="3559" w:type="dxa"/>
            <w:vMerge w:val="continue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876" w:type="dxa"/>
            <w:vMerge w:val="continue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9" w:hRule="atLeast"/>
          <w:jc w:val="center"/>
        </w:trPr>
        <w:tc>
          <w:tcPr>
            <w:tcW w:w="925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193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6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08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75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23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22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color w:val="000000" w:themeColor="text1"/>
                <w:sz w:val="28"/>
                <w:szCs w:val="28"/>
                <w:highlight w:val="yellow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2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27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3559" w:type="dxa"/>
            <w:vAlign w:val="center"/>
          </w:tcPr>
          <w:p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  <w:p>
            <w:pPr>
              <w:spacing w:line="400" w:lineRule="exact"/>
              <w:jc w:val="right"/>
              <w:rPr>
                <w:rFonts w:hint="eastAsia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  <w:lang w:eastAsia="zh-CN"/>
              </w:rPr>
              <w:t>区</w:t>
            </w:r>
            <w:r>
              <w:rPr>
                <w:rFonts w:hint="eastAsia" w:ascii="楷体_GB2312" w:eastAsia="楷体_GB2312"/>
                <w:sz w:val="28"/>
                <w:szCs w:val="28"/>
              </w:rPr>
              <w:t>财政局</w:t>
            </w:r>
            <w:r>
              <w:rPr>
                <w:rFonts w:ascii="楷体_GB2312" w:eastAsia="楷体_GB2312"/>
                <w:sz w:val="28"/>
                <w:szCs w:val="28"/>
              </w:rPr>
              <w:t>（盖章）</w:t>
            </w:r>
          </w:p>
        </w:tc>
        <w:tc>
          <w:tcPr>
            <w:tcW w:w="876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</w:tbl>
    <w:p>
      <w:pPr>
        <w:spacing w:line="400" w:lineRule="exact"/>
        <w:jc w:val="left"/>
        <w:rPr>
          <w:rFonts w:hint="eastAsia" w:eastAsia="楷体_GB2312"/>
          <w:sz w:val="28"/>
          <w:szCs w:val="22"/>
        </w:rPr>
      </w:pPr>
      <w:r>
        <w:rPr>
          <w:rFonts w:eastAsia="楷体_GB2312"/>
          <w:sz w:val="28"/>
          <w:szCs w:val="22"/>
        </w:rPr>
        <w:t>注：</w:t>
      </w:r>
      <w:r>
        <w:rPr>
          <w:rFonts w:hint="eastAsia" w:eastAsia="楷体_GB2312"/>
          <w:sz w:val="28"/>
          <w:szCs w:val="22"/>
        </w:rPr>
        <w:t>1</w:t>
      </w:r>
      <w:r>
        <w:rPr>
          <w:rFonts w:eastAsia="楷体_GB2312"/>
          <w:sz w:val="28"/>
          <w:szCs w:val="22"/>
        </w:rPr>
        <w:t xml:space="preserve">. </w:t>
      </w:r>
      <w:r>
        <w:rPr>
          <w:rFonts w:hint="eastAsia" w:eastAsia="楷体_GB2312"/>
          <w:sz w:val="28"/>
          <w:szCs w:val="22"/>
        </w:rPr>
        <w:t>请</w:t>
      </w:r>
      <w:r>
        <w:rPr>
          <w:rFonts w:hint="eastAsia" w:eastAsia="楷体_GB2312"/>
          <w:sz w:val="28"/>
          <w:szCs w:val="22"/>
          <w:lang w:eastAsia="zh-CN"/>
        </w:rPr>
        <w:t>区</w:t>
      </w:r>
      <w:r>
        <w:rPr>
          <w:rFonts w:hint="eastAsia" w:eastAsia="楷体_GB2312"/>
          <w:sz w:val="28"/>
          <w:szCs w:val="22"/>
        </w:rPr>
        <w:t>财政局</w:t>
      </w:r>
      <w:r>
        <w:rPr>
          <w:rFonts w:hint="eastAsia" w:eastAsia="楷体_GB2312"/>
          <w:sz w:val="28"/>
          <w:szCs w:val="22"/>
          <w:lang w:val="en-US" w:eastAsia="zh-CN"/>
        </w:rPr>
        <w:t>对所</w:t>
      </w:r>
      <w:r>
        <w:rPr>
          <w:rFonts w:hint="eastAsia" w:eastAsia="楷体_GB2312"/>
          <w:sz w:val="28"/>
          <w:szCs w:val="22"/>
        </w:rPr>
        <w:t>申报项目</w:t>
      </w:r>
      <w:r>
        <w:rPr>
          <w:rFonts w:hint="eastAsia" w:eastAsia="楷体_GB2312"/>
          <w:sz w:val="28"/>
          <w:szCs w:val="22"/>
          <w:lang w:val="en-US" w:eastAsia="zh-CN"/>
        </w:rPr>
        <w:t>关于区级资金进行</w:t>
      </w:r>
      <w:r>
        <w:rPr>
          <w:rFonts w:hint="eastAsia" w:eastAsia="楷体_GB2312"/>
          <w:sz w:val="28"/>
          <w:szCs w:val="22"/>
        </w:rPr>
        <w:t>综合研判，给出合理意见建议；</w:t>
      </w:r>
    </w:p>
    <w:p>
      <w:pPr>
        <w:spacing w:line="400" w:lineRule="exact"/>
        <w:ind w:firstLine="565" w:firstLineChars="202"/>
        <w:jc w:val="left"/>
        <w:rPr>
          <w:rFonts w:hint="default" w:ascii="Calibri" w:hAnsi="Calibri" w:eastAsia="宋体" w:cs="Times New Roman"/>
          <w:lang w:val="en-US" w:eastAsia="zh-CN"/>
        </w:rPr>
      </w:pPr>
      <w:r>
        <w:rPr>
          <w:rFonts w:hint="eastAsia" w:eastAsia="楷体_GB2312"/>
          <w:sz w:val="28"/>
          <w:szCs w:val="22"/>
        </w:rPr>
        <w:t>2</w:t>
      </w:r>
      <w:r>
        <w:rPr>
          <w:rFonts w:eastAsia="楷体_GB2312"/>
          <w:sz w:val="28"/>
          <w:szCs w:val="22"/>
        </w:rPr>
        <w:t xml:space="preserve">. </w:t>
      </w:r>
      <w:r>
        <w:rPr>
          <w:rFonts w:hint="eastAsia" w:eastAsia="楷体_GB2312"/>
          <w:sz w:val="28"/>
          <w:szCs w:val="22"/>
          <w:lang w:val="en-US" w:eastAsia="zh-CN"/>
        </w:rPr>
        <w:t>1个单位申报多个项目的，请分别填表征求意见建议。</w:t>
      </w:r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587" w:right="2098" w:bottom="1474" w:left="1984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yOTFhYTAwYjk4MDI3Nzk5NzlkZjAzOTEwMWJjMDcifQ=="/>
  </w:docVars>
  <w:rsids>
    <w:rsidRoot w:val="07B01173"/>
    <w:rsid w:val="03732E8C"/>
    <w:rsid w:val="07B01173"/>
    <w:rsid w:val="0A5751F8"/>
    <w:rsid w:val="0B3B3C6E"/>
    <w:rsid w:val="0F5D461F"/>
    <w:rsid w:val="1153720D"/>
    <w:rsid w:val="12395FB5"/>
    <w:rsid w:val="148A04BA"/>
    <w:rsid w:val="17C73A70"/>
    <w:rsid w:val="19447529"/>
    <w:rsid w:val="1ED275EA"/>
    <w:rsid w:val="20E51EE5"/>
    <w:rsid w:val="23DD1433"/>
    <w:rsid w:val="240264BF"/>
    <w:rsid w:val="2B575CE6"/>
    <w:rsid w:val="38151A15"/>
    <w:rsid w:val="3FDD66B5"/>
    <w:rsid w:val="40A06263"/>
    <w:rsid w:val="42C615B8"/>
    <w:rsid w:val="463833CE"/>
    <w:rsid w:val="51A4793C"/>
    <w:rsid w:val="546F71AC"/>
    <w:rsid w:val="55E464CD"/>
    <w:rsid w:val="5D2E2256"/>
    <w:rsid w:val="5D417D61"/>
    <w:rsid w:val="5EE80859"/>
    <w:rsid w:val="5EF17565"/>
    <w:rsid w:val="63A10EBF"/>
    <w:rsid w:val="649E0548"/>
    <w:rsid w:val="68036E29"/>
    <w:rsid w:val="687A1919"/>
    <w:rsid w:val="69CA10DE"/>
    <w:rsid w:val="6CD17772"/>
    <w:rsid w:val="6E925606"/>
    <w:rsid w:val="70672685"/>
    <w:rsid w:val="74CD012F"/>
    <w:rsid w:val="7FE22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iPriority="99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5"/>
    <w:basedOn w:val="1"/>
    <w:next w:val="1"/>
    <w:unhideWhenUsed/>
    <w:qFormat/>
    <w:uiPriority w:val="99"/>
    <w:pPr>
      <w:ind w:left="1680"/>
    </w:pPr>
    <w:rPr>
      <w:rFonts w:ascii="Calibri" w:hAnsi="Calibri" w:eastAsia="微软雅黑" w:cs="宋体"/>
    </w:rPr>
  </w:style>
  <w:style w:type="paragraph" w:styleId="3">
    <w:name w:val="footer"/>
    <w:basedOn w:val="1"/>
    <w:next w:val="2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kern w:val="2"/>
      <w:sz w:val="18"/>
      <w:szCs w:val="24"/>
      <w:lang w:val="en-US" w:eastAsia="zh-CN" w:bidi="ar-SA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qFormat/>
    <w:uiPriority w:val="0"/>
    <w:pPr>
      <w:widowControl w:val="0"/>
      <w:spacing w:beforeAutospacing="1" w:afterAutospacing="1"/>
      <w:jc w:val="left"/>
    </w:pPr>
    <w:rPr>
      <w:rFonts w:cs="Times New Roman" w:asciiTheme="minorHAnsi" w:hAnsiTheme="minorHAnsi" w:eastAsiaTheme="minorEastAsia"/>
      <w:kern w:val="0"/>
      <w:sz w:val="24"/>
      <w:szCs w:val="24"/>
      <w:lang w:val="en-US" w:eastAsia="zh-CN" w:bidi="ar-SA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table" w:styleId="9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Office_10.8.2.7164_F1E327BC-269C-435d-A152-05C5408002CA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2023-10-08T02:26:00Z</dcterms:created>
  <dc:creator>酸酸乳wws</dc:creator>
  <cp:lastModifiedBy>WPS_1690963501</cp:lastModifiedBy>
  <cp:lastPrinted>2024-09-24T03:20:00Z</cp:lastPrinted>
  <dcterms:modified xsi:type="dcterms:W3CDTF">2025-10-24T03:18:44Z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2052-10.8.2.7164</vt:lpwstr>
  </property>
  <property fmtid="{D5CDD505-2E9C-101B-9397-08002B2CF9AE}" pid="3" name="ICV">
    <vt:lpwstr>3DBD9341B1014EDC9684DFEB3C897C38</vt:lpwstr>
  </property>
</Properties>
</file>