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outlineLvl w:val="9"/>
        <w:rPr>
          <w:rFonts w:hint="eastAsia" w:ascii="方正小标宋简体" w:eastAsia="方正小标宋简体" w:cs="方正小标宋简体"/>
          <w:sz w:val="44"/>
          <w:szCs w:val="44"/>
          <w:lang w:eastAsia="zh-CN" w:bidi="ar-SA"/>
        </w:rPr>
      </w:pPr>
    </w:p>
    <w:p>
      <w:pPr>
        <w:tabs>
          <w:tab w:val="left" w:pos="1800"/>
        </w:tabs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600" w:lineRule="exact"/>
        <w:jc w:val="right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          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乔发〔20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jc w:val="center"/>
        <w:rPr>
          <w:rFonts w:hint="eastAsia" w:ascii="仿宋_GB2312" w:hAnsi="华文中宋"/>
          <w:sz w:val="28"/>
          <w:szCs w:val="28"/>
        </w:rPr>
      </w:pPr>
    </w:p>
    <w:p>
      <w:pPr>
        <w:spacing w:line="240" w:lineRule="exact"/>
        <w:jc w:val="center"/>
        <w:rPr>
          <w:rFonts w:hint="eastAsia" w:ascii="仿宋_GB2312" w:hAnsi="华文中宋"/>
          <w:sz w:val="28"/>
          <w:szCs w:val="28"/>
        </w:rPr>
      </w:pPr>
    </w:p>
    <w:p>
      <w:pPr>
        <w:spacing w:line="600" w:lineRule="exact"/>
        <w:ind w:left="1558" w:leftChars="742" w:right="1472" w:rightChars="701"/>
        <w:jc w:val="distribute"/>
        <w:rPr>
          <w:rFonts w:hint="eastAsia" w:ascii="方正小标宋简体" w:eastAsia="方正小标宋简体"/>
          <w:spacing w:val="-14"/>
          <w:sz w:val="44"/>
          <w:szCs w:val="44"/>
        </w:rPr>
      </w:pPr>
      <w:r>
        <w:rPr>
          <w:rFonts w:hint="eastAsia" w:ascii="方正小标宋简体" w:eastAsia="方正小标宋简体"/>
          <w:spacing w:val="-14"/>
          <w:kern w:val="0"/>
          <w:sz w:val="44"/>
          <w:szCs w:val="44"/>
        </w:rPr>
        <w:t>中共长沙市望城区乔口镇委员会</w:t>
      </w:r>
    </w:p>
    <w:p>
      <w:pPr>
        <w:spacing w:line="600" w:lineRule="exact"/>
        <w:ind w:left="1558" w:leftChars="742" w:right="1472" w:rightChars="701"/>
        <w:jc w:val="distribute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长沙市望城区乔口镇人民政府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关于调整镇党政班子成员分工的通知</w:t>
      </w:r>
    </w:p>
    <w:p>
      <w:pPr>
        <w:spacing w:line="240" w:lineRule="exact"/>
        <w:jc w:val="center"/>
        <w:rPr>
          <w:rFonts w:hint="eastAsia" w:ascii="黑体" w:eastAsia="黑体"/>
          <w:b/>
          <w:sz w:val="44"/>
        </w:rPr>
      </w:pPr>
    </w:p>
    <w:p>
      <w:pPr>
        <w:spacing w:line="240" w:lineRule="exact"/>
        <w:rPr>
          <w:rFonts w:hint="eastAsia" w:ascii="仿宋_GB2312" w:eastAsia="仿宋_GB2312"/>
          <w:w w:val="90"/>
          <w:sz w:val="32"/>
          <w:szCs w:val="32"/>
        </w:rPr>
      </w:pP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各村（社区）、镇属各企事业单位：</w:t>
      </w:r>
    </w:p>
    <w:p>
      <w:pPr>
        <w:tabs>
          <w:tab w:val="left" w:pos="720"/>
        </w:tabs>
        <w:spacing w:line="57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因人事异动</w:t>
      </w:r>
      <w:r>
        <w:rPr>
          <w:rFonts w:hint="eastAsia" w:ascii="仿宋_GB2312" w:eastAsia="仿宋_GB2312"/>
          <w:sz w:val="32"/>
          <w:szCs w:val="32"/>
        </w:rPr>
        <w:t>，经镇党政会议研究，决定对党政班子成员分工进行调整，现将调整后的党政班子成员分工印发给你们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tabs>
          <w:tab w:val="left" w:pos="720"/>
        </w:tabs>
        <w:spacing w:line="57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7513"/>
        </w:tabs>
        <w:ind w:right="-672" w:rightChars="-320"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附：乔口镇20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年党政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领导</w:t>
      </w:r>
      <w:r>
        <w:rPr>
          <w:rFonts w:hint="eastAsia" w:ascii="仿宋_GB2312" w:eastAsia="仿宋_GB2312"/>
          <w:sz w:val="32"/>
          <w:szCs w:val="32"/>
        </w:rPr>
        <w:t>分工及行政联村（单位）</w:t>
      </w:r>
      <w:r>
        <w:rPr>
          <w:rFonts w:hint="eastAsia" w:ascii="仿宋_GB2312" w:eastAsia="仿宋_GB2312"/>
          <w:sz w:val="32"/>
          <w:szCs w:val="32"/>
          <w:lang w:eastAsia="zh-CN"/>
        </w:rPr>
        <w:t>安排表</w:t>
      </w:r>
    </w:p>
    <w:p>
      <w:pPr>
        <w:tabs>
          <w:tab w:val="left" w:pos="720"/>
        </w:tabs>
        <w:spacing w:line="57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tabs>
          <w:tab w:val="left" w:pos="720"/>
        </w:tabs>
        <w:spacing w:line="57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70" w:lineRule="exact"/>
        <w:ind w:firstLine="4138" w:firstLineChars="1398"/>
        <w:jc w:val="right"/>
        <w:rPr>
          <w:rFonts w:hint="eastAsia" w:ascii="仿宋_GB2312" w:eastAsia="仿宋_GB2312"/>
          <w:spacing w:val="-12"/>
          <w:sz w:val="32"/>
          <w:szCs w:val="32"/>
        </w:rPr>
      </w:pPr>
      <w:r>
        <w:rPr>
          <w:rFonts w:hint="eastAsia" w:ascii="仿宋_GB2312" w:eastAsia="仿宋_GB2312"/>
          <w:spacing w:val="-12"/>
          <w:sz w:val="32"/>
          <w:szCs w:val="32"/>
        </w:rPr>
        <w:t>中共长沙市望城区乔口镇委员会</w:t>
      </w:r>
    </w:p>
    <w:p>
      <w:pPr>
        <w:spacing w:line="570" w:lineRule="exact"/>
        <w:ind w:firstLine="4137" w:firstLineChars="1293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长沙市望城区乔口镇人民政府</w:t>
      </w:r>
    </w:p>
    <w:p>
      <w:pPr>
        <w:spacing w:line="570" w:lineRule="exact"/>
        <w:ind w:left="0" w:leftChars="0" w:firstLine="6099" w:firstLineChars="190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16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600" w:lineRule="exact"/>
        <w:jc w:val="right"/>
        <w:rPr>
          <w:rFonts w:hint="eastAsia" w:ascii="方正小标宋简体" w:eastAsia="方正小标宋简体"/>
          <w:sz w:val="36"/>
          <w:szCs w:val="36"/>
        </w:rPr>
        <w:sectPr>
          <w:headerReference r:id="rId4" w:type="first"/>
          <w:footerReference r:id="rId7" w:type="first"/>
          <w:headerReference r:id="rId3" w:type="default"/>
          <w:footerReference r:id="rId5" w:type="default"/>
          <w:footerReference r:id="rId6" w:type="even"/>
          <w:pgSz w:w="11906" w:h="16838"/>
          <w:pgMar w:top="1474" w:right="1440" w:bottom="1587" w:left="1247" w:header="851" w:footer="601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titlePg/>
          <w:docGrid w:type="lines" w:linePitch="312" w:charSpace="0"/>
        </w:sectPr>
      </w:pPr>
      <w:r>
        <w:rPr>
          <w:rFonts w:hint="eastAsia" w:ascii="方正小标宋简体" w:eastAsia="方正小标宋简体"/>
          <w:sz w:val="44"/>
          <w:szCs w:val="44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eastAsia="方正小标宋简体" w:cs="方正小标宋简体"/>
          <w:bCs/>
          <w:kern w:val="0"/>
          <w:sz w:val="44"/>
          <w:szCs w:val="44"/>
          <w:lang w:eastAsia="zh-CN" w:bidi="ar-SA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eastAsia="zh-CN" w:bidi="ar-SA"/>
        </w:rPr>
        <w:t>乔口镇</w:t>
      </w:r>
      <w:r>
        <w:rPr>
          <w:rFonts w:hint="eastAsia" w:ascii="方正小标宋简体" w:eastAsia="方正小标宋简体" w:cs="方正小标宋简体"/>
          <w:sz w:val="44"/>
          <w:szCs w:val="44"/>
          <w:lang w:val="en-US" w:eastAsia="zh-CN" w:bidi="ar-SA"/>
        </w:rPr>
        <w:t>2024年</w:t>
      </w:r>
      <w:r>
        <w:rPr>
          <w:rFonts w:hint="eastAsia" w:ascii="方正小标宋简体" w:eastAsia="方正小标宋简体" w:cs="方正小标宋简体"/>
          <w:bCs/>
          <w:kern w:val="0"/>
          <w:sz w:val="44"/>
          <w:szCs w:val="44"/>
          <w:lang w:bidi="ar-SA"/>
        </w:rPr>
        <w:t>党政</w:t>
      </w:r>
      <w:r>
        <w:rPr>
          <w:rFonts w:hint="eastAsia" w:ascii="方正小标宋简体" w:eastAsia="方正小标宋简体" w:cs="方正小标宋简体"/>
          <w:bCs/>
          <w:kern w:val="0"/>
          <w:sz w:val="44"/>
          <w:szCs w:val="44"/>
          <w:lang w:eastAsia="zh-CN" w:bidi="ar-SA"/>
        </w:rPr>
        <w:t>领导</w:t>
      </w:r>
      <w:r>
        <w:rPr>
          <w:rFonts w:hint="eastAsia" w:ascii="方正小标宋简体" w:eastAsia="方正小标宋简体" w:cs="方正小标宋简体"/>
          <w:bCs/>
          <w:kern w:val="0"/>
          <w:sz w:val="44"/>
          <w:szCs w:val="44"/>
          <w:lang w:bidi="ar-SA"/>
        </w:rPr>
        <w:t>分工</w:t>
      </w:r>
      <w:r>
        <w:rPr>
          <w:rFonts w:hint="eastAsia" w:ascii="方正小标宋简体" w:eastAsia="方正小标宋简体" w:cs="方正小标宋简体"/>
          <w:bCs/>
          <w:kern w:val="0"/>
          <w:sz w:val="44"/>
          <w:szCs w:val="44"/>
          <w:lang w:val="en-US" w:eastAsia="zh-CN" w:bidi="ar-SA"/>
        </w:rPr>
        <w:t>及行政联村（单位）</w:t>
      </w:r>
      <w:r>
        <w:rPr>
          <w:rFonts w:hint="eastAsia" w:ascii="方正小标宋简体" w:eastAsia="方正小标宋简体" w:cs="方正小标宋简体"/>
          <w:bCs/>
          <w:kern w:val="0"/>
          <w:sz w:val="44"/>
          <w:szCs w:val="44"/>
          <w:lang w:bidi="ar-SA"/>
        </w:rPr>
        <w:t>安排表</w:t>
      </w:r>
    </w:p>
    <w:p>
      <w:pPr>
        <w:pStyle w:val="2"/>
        <w:rPr>
          <w:rFonts w:hint="eastAsia"/>
          <w:lang w:eastAsia="zh-CN"/>
        </w:rPr>
      </w:pPr>
    </w:p>
    <w:tbl>
      <w:tblPr>
        <w:tblStyle w:val="5"/>
        <w:tblW w:w="143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680"/>
        <w:gridCol w:w="3292"/>
        <w:gridCol w:w="1080"/>
        <w:gridCol w:w="1690"/>
        <w:gridCol w:w="3615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tblHeader/>
          <w:jc w:val="center"/>
        </w:trPr>
        <w:tc>
          <w:tcPr>
            <w:tcW w:w="91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职  务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工 作 分 工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联点</w:t>
            </w: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安排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联系办</w:t>
            </w: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线</w:t>
            </w:r>
          </w:p>
        </w:tc>
        <w:tc>
          <w:tcPr>
            <w:tcW w:w="361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bCs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bidi="ar-SA"/>
                <w14:textFill>
                  <w14:solidFill>
                    <w14:schemeClr w14:val="tx1"/>
                  </w14:solidFill>
                </w14:textFill>
              </w:rPr>
              <w:t>对口联系区直部门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宋体"/>
                <w:b/>
                <w:bCs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/>
                <w:b w:val="0"/>
                <w:bCs w:val="0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刘  帅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党委书记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主持全镇全面工作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eastAsia="宋体"/>
                <w:b w:val="0"/>
                <w:bCs w:val="0"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苏  健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党委副书记、镇长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default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主持政府全面工作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7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谭  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党委副书记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统战委员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（兼管政协工作）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协助书记抓党建；兼管政协工作；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辖区内经济发展服务和优化营商环境；负责经济发展规划的制定和落实等工作；负责发展和改革、工业和信息化、商务、科技、金融等相关领域工作；负责优化区域发展环境，统筹协调与经济发展相关的其他工作；负责土地征收、拆迁安置、集镇改造、公路、交通、房屋安全、物业管理等工作；负责重点工程项目等建设领域的协调服务工作；负责园林绿化建设维护、市政公用设施运行；负责统筹协调区委社工部、行业协会商会相关工作等。                             </w:t>
            </w: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统一战线、民族宗教工作。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柳林江村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经济发展办公室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党建办公室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区政府（金融办）、区政协、区委组织部、区委统战部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(含民宗局)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、区委社工部、区发改局（含人防办）、区科技局、区工信局、区住建局、 区交通局、区商务局、区征地中心、区重点建设项目中心、区住保中心、区城发集团、区公路养护中心、  区园林绿化中心、区自来水公司、区市政设施维护中心、区科协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eastAsia="仿宋_GB2312" w:cs="宋体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0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廖章盼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人大主席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主持人大全面工作；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农业农村、林业、水利、电力、农业机械、畜牧兽医水产等基层农业技术推广，农作物病虫害监测与防治、动植物疫病防控防治、农田水利建设、粮食生产、防汛抗旱、农产品质量安全监测等服务性、技术性工作；负责农业产业发展、农村集体经济发展、乡村振兴、美丽宜居村庄、梦里乡村项目、巩固脱贫攻坚与乡村振兴有效衔接等事务性工作；负责农村文化、旅游、广播电视、体育、文物保护、对外宣传、乡村CEO管理培育工作。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书 记、镇长交办的其他工作。                    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蓝塘寺村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农业综合服务中心</w:t>
            </w: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区人大、区委宣传部、区农业农村局（含林业和草原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局、乡村振兴局）、区发改局（粮食和物资储备）、区水利局、区文旅广体局（含文物局）、区应急管理局（防汛抗旱）、区供销社、区气象局、区水文局、望城农科园、区产投集团（水利、文旅）、区供电公司。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auto"/>
              <w:outlineLvl w:val="9"/>
              <w:rPr>
                <w:rFonts w:hint="eastAsia" w:ascii="仿宋_GB2312" w:eastAsia="仿宋_GB2312" w:cs="宋体"/>
                <w:color w:val="000000" w:themeColor="text1"/>
                <w:spacing w:val="-6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乔口渔场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防洪闸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供电所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乔口水务公司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阳  凯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政法委员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平安建设、扫黑除恶斗争、司法、信访、依法行政、法治建设、禁毒等工作；负责安全生产、森林灭火、防灾减灾救灾、消防安全、市场监管等工作；负责组织开展应急知识宣传普及和应急演练，做好自然灾害、事故灾难、公共卫生事件等突发事件的应急处置、人民建议征集等工作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湛水村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平安法治和应急管理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退役军人服务站（信访职能）</w:t>
            </w: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区委社工部（人民建议征集科）、区委政法委、区公安分局、区司法局、区应急管理局、区市场局（含知识产权局）、区信访局、区消防中队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靖港法庭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乔口派出所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交警一中队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市场监管所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eastAsia="仿宋_GB2312"/>
                <w:b w:val="0"/>
                <w:bCs w:val="0"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周艳文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纪委书记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纪检监察工作。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田心坪村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镇纪委</w:t>
            </w: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区纪委监委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0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吴  锋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武装部长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副镇长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辖区内水、大气、土壤、农环整治、噪声、固体废物等环境污染防治和生态环境保护等事务性工作；负责生态环境保护宣传教育、生态环境普法等相关工作；协助辖区内生态环境信访、举报、纠纷调处等工作；协助突发环境事件处置、突出环境问题整改、环境执法、环境风险隐患排查、生态环境损害赔偿处理等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自然资源、规划建设、测量标志保护管理、耕地保护、人居环境、辖区市容环境卫生等事务性工作。                               </w:t>
            </w: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人力资源和社会保障、民政、残疾人事务、医疗保障、教育、卫生健康等相关领域工作；负责便民服务相关工作；负责基层政权建设相关工作等；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退役军人、人民武装等工作。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乔口社区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民生事务办公室        生态事务中心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退役军人服务站（退役军人和武装职能）</w:t>
            </w: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人武部、区委社工部（基层政权建设科）区民政局、区发改局（国动办）、区人社局、区资规分局、区生态环境分局、区教育局、区卫健局、区农业农村局（农村人居环境职责）、区退役军人事务局、区数据局（含行政审批局）、 区医保局、区市容环境中心、区残联、区红十字会、区计生协会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自然资源所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卫生院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             敬老院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乔口学区校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田心小学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韩  洁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组织委员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辖区内基层党的建设等职责。负责组织、效能、机构编制、人事、人才、机关干部队伍建设、老干、关心下一代等工作；负责组织协调辖区内群团组织开展工作。负责“两企三新”党建工作。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团头湖村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党建办公室</w:t>
            </w: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区委组织部（含老干部局、公务员局）、区委社工部（两企三新党建科）、区委编办、区委党校、区人力资源和社会保障局（人事工资职责）、区老干中心、区总工会、团区委、区妇联、区关工委、区老科协。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hAnsi="Calibri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陈建军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党委委员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宣传委员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副镇长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hAnsi="Calibri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派驻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湘西州龙山县洗车河镇开展乡村振兴工作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5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color w:val="000000" w:themeColor="text1"/>
                <w:kern w:val="2"/>
                <w:sz w:val="21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5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张  著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副镇长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办文办会、国安、机要保密、档案管理、督办、政务公开、后勤保障等综合性事务；牵头全面深化改革工作。负责宣传思想、意识形态、精神文明建设、新时代文明实践、志愿服务和社会工作服务、网信等工作；负责网格化综合治理和12345热线等平台的服务管理工作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负责编制镇年度财政预决算草案并组织执行；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非税收入、国有资产和债权债务管理；负责财政性资金的监督管理；负责镇和村（社区）级财务核算、管理；负责财政票据、涉农补贴资金的发放管理和监督；负责镇和村（社区）级财政资金的内部监管和审计以及村（社区）级、组级财务的业务指导；负责收入征收的组织协调、三资交易等工作；负责统计工作。                             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大垅围村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党政办公室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/>
                <w:color w:val="000000" w:themeColor="text1"/>
                <w:w w:val="85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财政办公室</w:t>
            </w:r>
          </w:p>
        </w:tc>
        <w:tc>
          <w:tcPr>
            <w:tcW w:w="36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left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区委办（含保密局、国安办、外事办）、区政府办、区委宣传部（含版权局、文明办）、区委社工部（志愿服务科）、区委网信办、区财政局、区审计局、区统计局、区医保局（机关体检）、区学雷锋服务中心、区机关事务中心、区国资中心、区社会治理中心、区档案馆、税务局、望城调查队。  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乔口农商行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宋体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先导农商行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9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宋体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刘  浩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人大副主席</w:t>
            </w:r>
          </w:p>
        </w:tc>
        <w:tc>
          <w:tcPr>
            <w:tcW w:w="32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outlineLvl w:val="9"/>
              <w:rPr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负责</w:t>
            </w:r>
            <w:r>
              <w:rPr>
                <w:rFonts w:hint="eastAsia" w:ascii="仿宋_GB2312" w:eastAsia="仿宋_GB2312" w:cs="仿宋_GB2312"/>
                <w:b w:val="0"/>
                <w:bCs w:val="0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 xml:space="preserve">辖区内综合行政执法及城市管理职责。负责统一指挥管理、统筹使用城市管理和其他执法力量，开展综合行政执法工作；负责协同配合上级执法机构开展联合执法等相关工作；负责推进行政执法规范化建设，提升执法效能；负责拆违控违和依法承担的其他城市综合管理工作。                          </w:t>
            </w: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书记、镇长交办的其他工作。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盘龙岭村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spacing w:val="-1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综合行政执法大队</w:t>
            </w:r>
          </w:p>
        </w:tc>
        <w:tc>
          <w:tcPr>
            <w:tcW w:w="3615" w:type="dxa"/>
            <w:noWrap w:val="0"/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区城管和综合执法局、区华润燃气、新奥燃气。</w:t>
            </w:r>
          </w:p>
        </w:tc>
        <w:tc>
          <w:tcPr>
            <w:tcW w:w="20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eastAsia="宋体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仿宋_GB2312"/>
                <w:color w:val="000000" w:themeColor="text1"/>
                <w:w w:val="85"/>
                <w:kern w:val="0"/>
                <w:sz w:val="21"/>
                <w:szCs w:val="21"/>
                <w:u w:val="none"/>
                <w:lang w:eastAsia="zh-CN" w:bidi="ar-SA"/>
                <w14:textFill>
                  <w14:solidFill>
                    <w14:schemeClr w14:val="tx1"/>
                  </w14:solidFill>
                </w14:textFill>
              </w:rPr>
              <w:t>区城管局乔口执法中队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  <w:sectPr>
          <w:pgSz w:w="16838" w:h="11906" w:orient="landscape"/>
          <w:pgMar w:top="1134" w:right="1440" w:bottom="1134" w:left="1440" w:header="851" w:footer="283" w:gutter="0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85"/>
          <w:kern w:val="0"/>
          <w:sz w:val="24"/>
          <w:szCs w:val="24"/>
          <w:u w:val="none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pBdr>
          <w:top w:val="single" w:color="auto" w:sz="4" w:space="0"/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outlineLvl w:val="9"/>
        <w:rPr>
          <w:rFonts w:hint="default" w:ascii="仿宋_GB2312" w:eastAsia="仿宋_GB2312" w:cs="仿宋_GB2312"/>
          <w:color w:val="auto"/>
          <w:w w:val="100"/>
          <w:kern w:val="0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w w:val="100"/>
          <w:kern w:val="0"/>
          <w:sz w:val="32"/>
          <w:szCs w:val="32"/>
          <w:u w:val="none"/>
          <w:lang w:val="en-US" w:eastAsia="zh-CN" w:bidi="ar-SA"/>
        </w:rPr>
        <w:t>乔口镇党政办公室                        2024年7月16日印</w:t>
      </w:r>
    </w:p>
    <w:sectPr>
      <w:pgSz w:w="11906" w:h="16838"/>
      <w:pgMar w:top="1440" w:right="1134" w:bottom="1440" w:left="1134" w:header="851" w:footer="283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404F8B4-F823-4FE1-973E-BA906E6487A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78B9F3FD-4C12-4E5B-B1E5-CDEE68E54E26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2D9114C-6122-4F6E-A69F-D4491A9E102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6F437F1C-648D-4C82-9B3E-C6768923E9D6}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A3642168-E8B7-43D4-9DE9-0AD84F06A88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360"/>
      <w:jc w:val="right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 —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3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 xml:space="preserve"> —</w:t>
    </w:r>
  </w:p>
  <w:p>
    <w:pPr>
      <w:pStyle w:val="3"/>
      <w:ind w:left="360"/>
      <w:jc w:val="right"/>
      <w:rPr>
        <w:rFonts w:hint="eastAsia" w:ascii="仿宋_GB2312" w:eastAsia="仿宋_GB2312"/>
        <w:sz w:val="28"/>
        <w:szCs w:val="28"/>
      </w:rPr>
    </w:pP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page" w:x="1561" w:y="-428"/>
      <w:ind w:right="560"/>
      <w:rPr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—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  \* MERGEFORMAT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2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 xml:space="preserve"> —</w:t>
    </w:r>
  </w:p>
  <w:p>
    <w:pPr>
      <w:pStyle w:val="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MDJiMjczNTI1MmMwNTU0MTdmODY1M2VjMjcyZjkifQ=="/>
    <w:docVar w:name="KSO_WPS_MARK_KEY" w:val="eddf5cb5-3fc0-4d9f-a90c-be74ae125872"/>
  </w:docVars>
  <w:rsids>
    <w:rsidRoot w:val="76C34516"/>
    <w:rsid w:val="008D313A"/>
    <w:rsid w:val="032F0BE7"/>
    <w:rsid w:val="08FD2E27"/>
    <w:rsid w:val="0D2C3CDA"/>
    <w:rsid w:val="0EEC54CF"/>
    <w:rsid w:val="10D91A83"/>
    <w:rsid w:val="10DE2EA7"/>
    <w:rsid w:val="14942891"/>
    <w:rsid w:val="16283914"/>
    <w:rsid w:val="179D282C"/>
    <w:rsid w:val="1AA82871"/>
    <w:rsid w:val="1EF638EA"/>
    <w:rsid w:val="1F8D682E"/>
    <w:rsid w:val="232801C9"/>
    <w:rsid w:val="2A6B1546"/>
    <w:rsid w:val="2A9C2201"/>
    <w:rsid w:val="2B69017C"/>
    <w:rsid w:val="2D5F67B2"/>
    <w:rsid w:val="2E89566F"/>
    <w:rsid w:val="2FD858D0"/>
    <w:rsid w:val="3115220C"/>
    <w:rsid w:val="32C117A2"/>
    <w:rsid w:val="33CD3272"/>
    <w:rsid w:val="33F94067"/>
    <w:rsid w:val="37CC3DBB"/>
    <w:rsid w:val="3B20637D"/>
    <w:rsid w:val="3EDF03F5"/>
    <w:rsid w:val="41E11A21"/>
    <w:rsid w:val="441A2589"/>
    <w:rsid w:val="45B726FD"/>
    <w:rsid w:val="4ADF28DB"/>
    <w:rsid w:val="4B4E15CF"/>
    <w:rsid w:val="4BD005FB"/>
    <w:rsid w:val="4F5A37B4"/>
    <w:rsid w:val="52D03D8D"/>
    <w:rsid w:val="55CE2806"/>
    <w:rsid w:val="5C533A65"/>
    <w:rsid w:val="5E59557E"/>
    <w:rsid w:val="604A517F"/>
    <w:rsid w:val="60675712"/>
    <w:rsid w:val="626E62F9"/>
    <w:rsid w:val="63696264"/>
    <w:rsid w:val="64381A24"/>
    <w:rsid w:val="65750EF0"/>
    <w:rsid w:val="65E63B9C"/>
    <w:rsid w:val="663E5786"/>
    <w:rsid w:val="67717495"/>
    <w:rsid w:val="6BD149A6"/>
    <w:rsid w:val="6E95343B"/>
    <w:rsid w:val="70F8159E"/>
    <w:rsid w:val="74A52E74"/>
    <w:rsid w:val="76C34516"/>
    <w:rsid w:val="77EB6DF0"/>
    <w:rsid w:val="790E7239"/>
    <w:rsid w:val="7A574C10"/>
    <w:rsid w:val="7AF0641A"/>
    <w:rsid w:val="7C7575D0"/>
    <w:rsid w:val="7CA82204"/>
    <w:rsid w:val="7F4C9E79"/>
    <w:rsid w:val="ABFF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0"/>
    <w:pPr>
      <w:adjustRightInd w:val="0"/>
      <w:snapToGrid w:val="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2714</Words>
  <Characters>2738</Characters>
  <Lines>0</Lines>
  <Paragraphs>0</Paragraphs>
  <TotalTime>153</TotalTime>
  <ScaleCrop>false</ScaleCrop>
  <LinksUpToDate>false</LinksUpToDate>
  <CharactersWithSpaces>2988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2023-12-29T07:26:00Z</dcterms:created>
  <dc:creator>党课讲授批注</dc:creator>
  <cp:lastModifiedBy>龙健</cp:lastModifiedBy>
  <cp:lastPrinted>2024-07-16T23:59:00Z</cp:lastPrinted>
  <dcterms:modified xsi:type="dcterms:W3CDTF">2024-09-29T01:25:08Z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FDE32DC1BC044765B7D160F33184230F</vt:lpwstr>
  </property>
</Properties>
</file>