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</w:rPr>
        <w:t>望城区妇女联合会在职人员情况表</w:t>
      </w:r>
    </w:p>
    <w:tbl>
      <w:tblPr>
        <w:tblStyle w:val="5"/>
        <w:tblW w:w="14775" w:type="dxa"/>
        <w:tblInd w:w="-1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181"/>
        <w:gridCol w:w="1500"/>
        <w:gridCol w:w="8550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员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务</w:t>
            </w:r>
          </w:p>
        </w:tc>
        <w:tc>
          <w:tcPr>
            <w:tcW w:w="85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责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刘群英</w:t>
            </w: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党组书记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</w:rPr>
              <w:t>主席</w:t>
            </w:r>
          </w:p>
        </w:tc>
        <w:tc>
          <w:tcPr>
            <w:tcW w:w="855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主持全面工作。</w:t>
            </w:r>
          </w:p>
        </w:tc>
        <w:tc>
          <w:tcPr>
            <w:tcW w:w="232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莉</w:t>
            </w: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党组成员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副主席</w:t>
            </w:r>
          </w:p>
        </w:tc>
        <w:tc>
          <w:tcPr>
            <w:tcW w:w="855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分管信访维权、宣传、妇儿工委和统战、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儿少与家庭、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财经、综治维稳、安全生产工作，对口联系负责市妇联维权部、宣传部、妇儿工委办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、儿童与家庭部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相关工作；联系茶亭、乌山、金山桥、黄金园、白箬铺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、桥驿、靖港、乔口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及财贸线、宣传线、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教育线、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政法线妇联工作。</w:t>
            </w:r>
          </w:p>
        </w:tc>
        <w:tc>
          <w:tcPr>
            <w:tcW w:w="232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敏</w:t>
            </w: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党组成员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副主席</w:t>
            </w:r>
          </w:p>
        </w:tc>
        <w:tc>
          <w:tcPr>
            <w:tcW w:w="855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分管组织联络、妇女发展、办公室和党建、政工人事、老干关协、工会、精准扶贫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优化营商环境、女性素质提升、应急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工作，协管党风廉政建设、计生工作，对口联系负责市妇联组联部、发展部、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市妇基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会、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办公室相关工作；联系铜官、白沙洲、大泽湖、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丁字湾、高塘岭、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月亮岛及党群线、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政府线（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1线、2线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）、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农口线、卫计线、经开区妇联工作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。</w:t>
            </w:r>
          </w:p>
        </w:tc>
        <w:tc>
          <w:tcPr>
            <w:tcW w:w="232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办公室</w:t>
            </w:r>
          </w:p>
        </w:tc>
        <w:tc>
          <w:tcPr>
            <w:tcW w:w="1181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杨京瑗</w:t>
            </w: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主任</w:t>
            </w:r>
          </w:p>
        </w:tc>
        <w:tc>
          <w:tcPr>
            <w:tcW w:w="855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统筹办公室整体工作。</w:t>
            </w:r>
          </w:p>
        </w:tc>
        <w:tc>
          <w:tcPr>
            <w:tcW w:w="232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晏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婧</w:t>
            </w: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主任</w:t>
            </w:r>
          </w:p>
        </w:tc>
        <w:tc>
          <w:tcPr>
            <w:tcW w:w="855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负责办公室的具体工作。</w:t>
            </w:r>
          </w:p>
        </w:tc>
        <w:tc>
          <w:tcPr>
            <w:tcW w:w="232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0731-88062032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97CE0"/>
    <w:rsid w:val="32EA4441"/>
    <w:rsid w:val="3C841CE6"/>
    <w:rsid w:val="4B097CE0"/>
    <w:rsid w:val="5FE9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 w:line="315" w:lineRule="atLeast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2020-08-12T08:30:00Z</dcterms:created>
  <dc:creator>ゞYUYI</dc:creator>
  <cp:lastModifiedBy>ゞYUYI</cp:lastModifiedBy>
  <dcterms:modified xsi:type="dcterms:W3CDTF">2020-08-13T03:25:32Z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